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EABD" w14:textId="2D8B88C8" w:rsidR="0002671F" w:rsidRPr="00564B30" w:rsidRDefault="00F623D1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D0B3A58" wp14:editId="057A8D71">
            <wp:extent cx="3204753" cy="7789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_UnitSig_SchoolOfMedicine_rgb_std_hori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914" cy="7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82C1B" w14:textId="77777777" w:rsidR="0002671F" w:rsidRPr="00564B30" w:rsidRDefault="0002671F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</w:p>
    <w:p w14:paraId="08A0BA50" w14:textId="77777777" w:rsidR="0002671F" w:rsidRPr="00564B30" w:rsidRDefault="0002671F" w:rsidP="0002671F">
      <w:pPr>
        <w:contextualSpacing/>
        <w:jc w:val="left"/>
        <w:rPr>
          <w:rFonts w:asciiTheme="majorBidi" w:hAnsiTheme="majorBidi" w:cstheme="majorBidi"/>
          <w:color w:val="000000"/>
          <w:sz w:val="24"/>
          <w:szCs w:val="24"/>
        </w:rPr>
      </w:pPr>
      <w:r w:rsidRPr="00564B30">
        <w:rPr>
          <w:rFonts w:asciiTheme="majorBidi" w:hAnsiTheme="majorBidi" w:cstheme="majorBidi"/>
          <w:b/>
          <w:bCs/>
          <w:color w:val="000000"/>
          <w:sz w:val="24"/>
          <w:szCs w:val="24"/>
        </w:rPr>
        <w:t>Story Contact</w:t>
      </w:r>
      <w:r w:rsidRPr="00564B30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6B4417" w:rsidRPr="00564B30">
        <w:rPr>
          <w:rFonts w:asciiTheme="majorBidi" w:hAnsiTheme="majorBidi" w:cstheme="majorBidi"/>
          <w:color w:val="000000"/>
          <w:sz w:val="24"/>
          <w:szCs w:val="24"/>
        </w:rPr>
        <w:t>Eric Maze</w:t>
      </w:r>
      <w:r w:rsidRPr="00564B30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8009CB" w:rsidRPr="00564B3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hyperlink r:id="rId7" w:history="1">
        <w:r w:rsidR="006B4417" w:rsidRPr="00564B30">
          <w:rPr>
            <w:rStyle w:val="Hyperlink"/>
            <w:rFonts w:asciiTheme="majorBidi" w:hAnsiTheme="majorBidi" w:cstheme="majorBidi"/>
            <w:sz w:val="24"/>
            <w:szCs w:val="24"/>
          </w:rPr>
          <w:t>mazee@health.missouri.edu</w:t>
        </w:r>
      </w:hyperlink>
      <w:r w:rsidRPr="00564B30">
        <w:rPr>
          <w:rFonts w:asciiTheme="majorBidi" w:hAnsiTheme="majorBidi" w:cstheme="majorBidi"/>
          <w:sz w:val="24"/>
          <w:szCs w:val="24"/>
        </w:rPr>
        <w:t>,</w:t>
      </w:r>
      <w:r w:rsidR="00313066" w:rsidRPr="00564B30">
        <w:rPr>
          <w:rFonts w:asciiTheme="majorBidi" w:hAnsiTheme="majorBidi" w:cstheme="majorBidi"/>
          <w:color w:val="000000"/>
          <w:sz w:val="24"/>
          <w:szCs w:val="24"/>
        </w:rPr>
        <w:t xml:space="preserve"> 573-</w:t>
      </w:r>
      <w:r w:rsidRPr="00564B30">
        <w:rPr>
          <w:rFonts w:asciiTheme="majorBidi" w:hAnsiTheme="majorBidi" w:cstheme="majorBidi"/>
          <w:color w:val="000000"/>
          <w:sz w:val="24"/>
          <w:szCs w:val="24"/>
        </w:rPr>
        <w:t>88</w:t>
      </w:r>
      <w:r w:rsidR="008009CB" w:rsidRPr="00564B30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564B30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6B4417" w:rsidRPr="00564B30">
        <w:rPr>
          <w:rFonts w:asciiTheme="majorBidi" w:hAnsiTheme="majorBidi" w:cstheme="majorBidi"/>
          <w:color w:val="000000"/>
          <w:sz w:val="24"/>
          <w:szCs w:val="24"/>
        </w:rPr>
        <w:t>3656</w:t>
      </w:r>
    </w:p>
    <w:p w14:paraId="191852E0" w14:textId="77777777" w:rsidR="001F05C1" w:rsidRPr="00564B30" w:rsidRDefault="001F05C1" w:rsidP="0002671F">
      <w:pPr>
        <w:contextualSpacing/>
        <w:jc w:val="left"/>
        <w:rPr>
          <w:rFonts w:asciiTheme="majorBidi" w:hAnsiTheme="majorBidi" w:cstheme="majorBidi"/>
          <w:color w:val="000000"/>
          <w:sz w:val="24"/>
          <w:szCs w:val="24"/>
        </w:rPr>
      </w:pPr>
    </w:p>
    <w:p w14:paraId="55301D9C" w14:textId="77777777" w:rsidR="00724D29" w:rsidRPr="00564B30" w:rsidRDefault="00724D29" w:rsidP="0002671F">
      <w:pPr>
        <w:jc w:val="left"/>
        <w:rPr>
          <w:rFonts w:asciiTheme="majorBidi" w:eastAsiaTheme="minorHAnsi" w:hAnsiTheme="majorBidi" w:cstheme="majorBidi"/>
          <w:b/>
          <w:spacing w:val="0"/>
          <w:sz w:val="24"/>
          <w:szCs w:val="24"/>
        </w:rPr>
      </w:pPr>
    </w:p>
    <w:p w14:paraId="31ECD964" w14:textId="1F71BE7D" w:rsidR="002B0802" w:rsidRPr="006F10BB" w:rsidRDefault="00282193" w:rsidP="00357D02">
      <w:pPr>
        <w:jc w:val="left"/>
        <w:rPr>
          <w:rStyle w:val="Hyperlink"/>
          <w:rFonts w:asciiTheme="majorBidi" w:hAnsiTheme="majorBidi" w:cstheme="majorBidi"/>
          <w:b/>
          <w:bCs/>
          <w:color w:val="auto"/>
          <w:sz w:val="32"/>
          <w:szCs w:val="32"/>
          <w:u w:val="none"/>
        </w:rPr>
      </w:pPr>
      <w:r w:rsidRPr="006F10BB">
        <w:rPr>
          <w:rFonts w:asciiTheme="majorBidi" w:hAnsiTheme="majorBidi" w:cstheme="majorBidi"/>
          <w:b/>
          <w:bCs/>
          <w:sz w:val="32"/>
          <w:szCs w:val="32"/>
        </w:rPr>
        <w:t>MU School of Medicine Researcher Receives $</w:t>
      </w:r>
      <w:r w:rsidR="0037493E" w:rsidRPr="006F10BB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6F10BB">
        <w:rPr>
          <w:rFonts w:asciiTheme="majorBidi" w:hAnsiTheme="majorBidi" w:cstheme="majorBidi"/>
          <w:b/>
          <w:bCs/>
          <w:sz w:val="32"/>
          <w:szCs w:val="32"/>
        </w:rPr>
        <w:t xml:space="preserve"> Million in Federal Grants to Study Two Debilitating Eye Conditions </w:t>
      </w:r>
      <w:r w:rsidR="00702735" w:rsidRPr="006F10BB">
        <w:rPr>
          <w:rStyle w:val="Hyperlink"/>
          <w:rFonts w:asciiTheme="majorBidi" w:hAnsiTheme="majorBidi" w:cstheme="majorBidi"/>
          <w:b/>
          <w:bCs/>
          <w:color w:val="auto"/>
          <w:sz w:val="32"/>
          <w:szCs w:val="32"/>
          <w:u w:val="none"/>
        </w:rPr>
        <w:t xml:space="preserve"> </w:t>
      </w:r>
    </w:p>
    <w:p w14:paraId="142CD076" w14:textId="1645EADA" w:rsidR="008F226E" w:rsidRPr="00564B30" w:rsidRDefault="008F226E" w:rsidP="00357D02">
      <w:pPr>
        <w:jc w:val="left"/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</w:pPr>
    </w:p>
    <w:p w14:paraId="134F7894" w14:textId="10A0C5A2" w:rsidR="008F226E" w:rsidRPr="00564B30" w:rsidRDefault="00282193" w:rsidP="00106E3C">
      <w:pPr>
        <w:pStyle w:val="CcList"/>
        <w:spacing w:line="240" w:lineRule="auto"/>
        <w:ind w:left="0" w:firstLine="0"/>
        <w:contextualSpacing/>
        <w:jc w:val="lef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64B30">
        <w:rPr>
          <w:rFonts w:asciiTheme="majorBidi" w:hAnsiTheme="majorBidi" w:cstheme="majorBidi"/>
          <w:b/>
          <w:bCs/>
          <w:i/>
          <w:iCs/>
          <w:sz w:val="24"/>
          <w:szCs w:val="24"/>
        </w:rPr>
        <w:t>The grants will fund</w:t>
      </w:r>
      <w:r w:rsidR="00CD034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corneal scarring</w:t>
      </w:r>
      <w:r w:rsidRPr="00564B3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diabetic retinopathy research</w:t>
      </w:r>
    </w:p>
    <w:p w14:paraId="665CA47F" w14:textId="77777777" w:rsidR="00270826" w:rsidRPr="00564B30" w:rsidRDefault="002B0802" w:rsidP="001D711C">
      <w:pPr>
        <w:jc w:val="left"/>
        <w:rPr>
          <w:rFonts w:asciiTheme="majorBidi" w:hAnsiTheme="majorBidi" w:cstheme="majorBidi"/>
          <w:color w:val="000000"/>
          <w:sz w:val="24"/>
          <w:szCs w:val="24"/>
        </w:rPr>
      </w:pPr>
      <w:r w:rsidRPr="00564B30">
        <w:rPr>
          <w:rFonts w:asciiTheme="majorBidi" w:hAnsiTheme="majorBidi" w:cstheme="majorBidi"/>
          <w:color w:val="000000"/>
          <w:sz w:val="24"/>
          <w:szCs w:val="24"/>
        </w:rPr>
        <w:t> </w:t>
      </w:r>
    </w:p>
    <w:p w14:paraId="556ADD96" w14:textId="14A534CC" w:rsidR="00EC0AB4" w:rsidRPr="00564B30" w:rsidRDefault="00274B78" w:rsidP="00290D4A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color w:val="000000"/>
          <w:sz w:val="24"/>
          <w:szCs w:val="24"/>
        </w:rPr>
        <w:t>COLUMBIA, Mo. (</w:t>
      </w:r>
      <w:r w:rsidR="0059064F">
        <w:rPr>
          <w:rFonts w:asciiTheme="majorBidi" w:hAnsiTheme="majorBidi" w:cstheme="majorBidi"/>
          <w:color w:val="000000"/>
          <w:sz w:val="24"/>
          <w:szCs w:val="24"/>
        </w:rPr>
        <w:t>Dec 17</w:t>
      </w:r>
      <w:bookmarkStart w:id="0" w:name="_GoBack"/>
      <w:bookmarkEnd w:id="0"/>
      <w:r w:rsidR="002B0802" w:rsidRPr="00564B30">
        <w:rPr>
          <w:rFonts w:asciiTheme="majorBidi" w:hAnsiTheme="majorBidi" w:cstheme="majorBidi"/>
          <w:color w:val="000000"/>
          <w:sz w:val="24"/>
          <w:szCs w:val="24"/>
        </w:rPr>
        <w:t>, 201</w:t>
      </w:r>
      <w:r w:rsidR="006827AA" w:rsidRPr="00564B30">
        <w:rPr>
          <w:rFonts w:asciiTheme="majorBidi" w:hAnsiTheme="majorBidi" w:cstheme="majorBidi"/>
          <w:color w:val="000000"/>
          <w:sz w:val="24"/>
          <w:szCs w:val="24"/>
        </w:rPr>
        <w:t>9</w:t>
      </w:r>
      <w:r w:rsidR="002B0802" w:rsidRPr="00564B30">
        <w:rPr>
          <w:rFonts w:asciiTheme="majorBidi" w:hAnsiTheme="majorBidi" w:cstheme="majorBidi"/>
          <w:color w:val="000000"/>
          <w:sz w:val="24"/>
          <w:szCs w:val="24"/>
        </w:rPr>
        <w:t xml:space="preserve">) ― </w:t>
      </w:r>
      <w:r w:rsidR="001705D5" w:rsidRPr="00564B30">
        <w:rPr>
          <w:rFonts w:asciiTheme="majorBidi" w:hAnsiTheme="majorBidi" w:cstheme="majorBidi"/>
          <w:sz w:val="24"/>
          <w:szCs w:val="24"/>
        </w:rPr>
        <w:t>T</w:t>
      </w:r>
      <w:r w:rsidR="00290D4A" w:rsidRPr="00564B30">
        <w:rPr>
          <w:rFonts w:asciiTheme="majorBidi" w:hAnsiTheme="majorBidi" w:cstheme="majorBidi"/>
          <w:sz w:val="24"/>
          <w:szCs w:val="24"/>
        </w:rPr>
        <w:t xml:space="preserve">he National Institutes of Health has awarded </w:t>
      </w:r>
      <w:hyperlink r:id="rId8" w:history="1">
        <w:r w:rsidR="006E5427" w:rsidRPr="00564B30">
          <w:rPr>
            <w:rStyle w:val="Hyperlink"/>
            <w:rFonts w:asciiTheme="majorBidi" w:hAnsiTheme="majorBidi" w:cstheme="majorBidi"/>
            <w:sz w:val="24"/>
            <w:szCs w:val="24"/>
          </w:rPr>
          <w:t>Rajiv Mohan</w:t>
        </w:r>
      </w:hyperlink>
      <w:r w:rsidR="008F226E" w:rsidRPr="00564B30">
        <w:rPr>
          <w:rFonts w:asciiTheme="majorBidi" w:hAnsiTheme="majorBidi" w:cstheme="majorBidi"/>
          <w:sz w:val="24"/>
          <w:szCs w:val="24"/>
        </w:rPr>
        <w:t>, PhD,</w:t>
      </w:r>
      <w:r w:rsidR="00EC0AB4" w:rsidRPr="00564B30">
        <w:rPr>
          <w:rFonts w:asciiTheme="majorBidi" w:hAnsiTheme="majorBidi" w:cstheme="majorBidi"/>
          <w:sz w:val="24"/>
          <w:szCs w:val="24"/>
        </w:rPr>
        <w:t xml:space="preserve"> </w:t>
      </w:r>
      <w:r w:rsidR="008F226E" w:rsidRPr="00564B30">
        <w:rPr>
          <w:rFonts w:asciiTheme="majorBidi" w:hAnsiTheme="majorBidi" w:cstheme="majorBidi"/>
          <w:sz w:val="24"/>
          <w:szCs w:val="24"/>
        </w:rPr>
        <w:t>professor</w:t>
      </w:r>
      <w:r w:rsidR="006E5427" w:rsidRPr="00564B30">
        <w:rPr>
          <w:rFonts w:asciiTheme="majorBidi" w:hAnsiTheme="majorBidi" w:cstheme="majorBidi"/>
          <w:sz w:val="24"/>
          <w:szCs w:val="24"/>
        </w:rPr>
        <w:t xml:space="preserve"> of ophthalmology</w:t>
      </w:r>
      <w:r w:rsidR="008F226E" w:rsidRPr="00564B30">
        <w:rPr>
          <w:rFonts w:asciiTheme="majorBidi" w:hAnsiTheme="majorBidi" w:cstheme="majorBidi"/>
          <w:sz w:val="24"/>
          <w:szCs w:val="24"/>
        </w:rPr>
        <w:t xml:space="preserve"> at the </w:t>
      </w:r>
      <w:hyperlink r:id="rId9" w:history="1">
        <w:r w:rsidR="008F226E" w:rsidRPr="00564B30">
          <w:rPr>
            <w:rStyle w:val="Hyperlink"/>
            <w:rFonts w:asciiTheme="majorBidi" w:hAnsiTheme="majorBidi" w:cstheme="majorBidi"/>
            <w:sz w:val="24"/>
            <w:szCs w:val="24"/>
          </w:rPr>
          <w:t>University of Missouri School of Medicine</w:t>
        </w:r>
      </w:hyperlink>
      <w:r w:rsidR="008F226E" w:rsidRPr="00564B30">
        <w:rPr>
          <w:rStyle w:val="Hyperlink"/>
          <w:rFonts w:asciiTheme="majorBidi" w:hAnsiTheme="majorBidi" w:cstheme="majorBidi"/>
          <w:sz w:val="24"/>
          <w:szCs w:val="24"/>
        </w:rPr>
        <w:t>,</w:t>
      </w:r>
      <w:r w:rsidR="00EC0AB4" w:rsidRPr="00564B30">
        <w:rPr>
          <w:rFonts w:asciiTheme="majorBidi" w:hAnsiTheme="majorBidi" w:cstheme="majorBidi"/>
          <w:sz w:val="24"/>
          <w:szCs w:val="24"/>
        </w:rPr>
        <w:t xml:space="preserve"> </w:t>
      </w:r>
      <w:r w:rsidR="006E5427" w:rsidRPr="00564B30">
        <w:rPr>
          <w:rFonts w:asciiTheme="majorBidi" w:hAnsiTheme="majorBidi" w:cstheme="majorBidi"/>
          <w:sz w:val="24"/>
          <w:szCs w:val="24"/>
        </w:rPr>
        <w:t>two s</w:t>
      </w:r>
      <w:r w:rsidR="00A84510" w:rsidRPr="00564B30">
        <w:rPr>
          <w:rFonts w:asciiTheme="majorBidi" w:hAnsiTheme="majorBidi" w:cstheme="majorBidi"/>
          <w:sz w:val="24"/>
          <w:szCs w:val="24"/>
        </w:rPr>
        <w:t>eparate</w:t>
      </w:r>
      <w:r w:rsidR="006E5427" w:rsidRPr="00564B30">
        <w:rPr>
          <w:rFonts w:asciiTheme="majorBidi" w:hAnsiTheme="majorBidi" w:cstheme="majorBidi"/>
          <w:sz w:val="24"/>
          <w:szCs w:val="24"/>
        </w:rPr>
        <w:t xml:space="preserve"> grants</w:t>
      </w:r>
      <w:r w:rsidR="007A0B48" w:rsidRPr="00564B30">
        <w:rPr>
          <w:rFonts w:asciiTheme="majorBidi" w:hAnsiTheme="majorBidi" w:cstheme="majorBidi"/>
          <w:sz w:val="24"/>
          <w:szCs w:val="24"/>
        </w:rPr>
        <w:t xml:space="preserve"> </w:t>
      </w:r>
      <w:r w:rsidR="003B27E8" w:rsidRPr="00564B30">
        <w:rPr>
          <w:rFonts w:asciiTheme="majorBidi" w:hAnsiTheme="majorBidi" w:cstheme="majorBidi"/>
          <w:sz w:val="24"/>
          <w:szCs w:val="24"/>
        </w:rPr>
        <w:t>totaling</w:t>
      </w:r>
      <w:r w:rsidR="006E5427" w:rsidRPr="00564B30">
        <w:rPr>
          <w:rFonts w:asciiTheme="majorBidi" w:hAnsiTheme="majorBidi" w:cstheme="majorBidi"/>
          <w:sz w:val="24"/>
          <w:szCs w:val="24"/>
        </w:rPr>
        <w:t xml:space="preserve"> </w:t>
      </w:r>
      <w:r w:rsidR="0037493E" w:rsidRPr="00564B30">
        <w:rPr>
          <w:rFonts w:asciiTheme="majorBidi" w:hAnsiTheme="majorBidi" w:cstheme="majorBidi"/>
          <w:sz w:val="24"/>
          <w:szCs w:val="24"/>
        </w:rPr>
        <w:t>$4</w:t>
      </w:r>
      <w:r w:rsidR="00DF06BE" w:rsidRPr="00564B30">
        <w:rPr>
          <w:rFonts w:asciiTheme="majorBidi" w:hAnsiTheme="majorBidi" w:cstheme="majorBidi"/>
          <w:sz w:val="24"/>
          <w:szCs w:val="24"/>
        </w:rPr>
        <w:t xml:space="preserve"> m</w:t>
      </w:r>
      <w:r w:rsidR="001B0D7D" w:rsidRPr="00564B30">
        <w:rPr>
          <w:rFonts w:asciiTheme="majorBidi" w:hAnsiTheme="majorBidi" w:cstheme="majorBidi"/>
          <w:sz w:val="24"/>
          <w:szCs w:val="24"/>
        </w:rPr>
        <w:t xml:space="preserve">illion to </w:t>
      </w:r>
      <w:r w:rsidR="00BE46EE" w:rsidRPr="00564B30">
        <w:rPr>
          <w:rFonts w:asciiTheme="majorBidi" w:hAnsiTheme="majorBidi" w:cstheme="majorBidi"/>
          <w:sz w:val="24"/>
          <w:szCs w:val="24"/>
        </w:rPr>
        <w:t>study</w:t>
      </w:r>
      <w:r w:rsidR="00A84510" w:rsidRPr="00564B30">
        <w:rPr>
          <w:rFonts w:asciiTheme="majorBidi" w:hAnsiTheme="majorBidi" w:cstheme="majorBidi"/>
          <w:sz w:val="24"/>
          <w:szCs w:val="24"/>
        </w:rPr>
        <w:t xml:space="preserve"> possible treatments for</w:t>
      </w:r>
      <w:r w:rsidR="003B27E8" w:rsidRPr="00564B30">
        <w:rPr>
          <w:rFonts w:asciiTheme="majorBidi" w:hAnsiTheme="majorBidi" w:cstheme="majorBidi"/>
          <w:sz w:val="24"/>
          <w:szCs w:val="24"/>
        </w:rPr>
        <w:t xml:space="preserve"> corneal </w:t>
      </w:r>
      <w:r w:rsidR="00362624" w:rsidRPr="00564B30">
        <w:rPr>
          <w:rFonts w:asciiTheme="majorBidi" w:hAnsiTheme="majorBidi" w:cstheme="majorBidi"/>
          <w:sz w:val="24"/>
          <w:szCs w:val="24"/>
        </w:rPr>
        <w:t>scarring</w:t>
      </w:r>
      <w:r w:rsidR="00F0782E" w:rsidRPr="00564B30">
        <w:rPr>
          <w:rFonts w:asciiTheme="majorBidi" w:hAnsiTheme="majorBidi" w:cstheme="majorBidi"/>
          <w:sz w:val="24"/>
          <w:szCs w:val="24"/>
        </w:rPr>
        <w:t xml:space="preserve"> and diabetic retinopathy</w:t>
      </w:r>
      <w:r w:rsidR="003B27E8" w:rsidRPr="00564B30">
        <w:rPr>
          <w:rFonts w:asciiTheme="majorBidi" w:hAnsiTheme="majorBidi" w:cstheme="majorBidi"/>
          <w:sz w:val="24"/>
          <w:szCs w:val="24"/>
        </w:rPr>
        <w:t xml:space="preserve">, </w:t>
      </w:r>
      <w:r w:rsidR="00A84510" w:rsidRPr="00564B30">
        <w:rPr>
          <w:rFonts w:asciiTheme="majorBidi" w:hAnsiTheme="majorBidi" w:cstheme="majorBidi"/>
          <w:sz w:val="24"/>
          <w:szCs w:val="24"/>
        </w:rPr>
        <w:t xml:space="preserve">two conditions that </w:t>
      </w:r>
      <w:r w:rsidR="007A0B48" w:rsidRPr="00564B30">
        <w:rPr>
          <w:rFonts w:asciiTheme="majorBidi" w:hAnsiTheme="majorBidi" w:cstheme="majorBidi"/>
          <w:sz w:val="24"/>
          <w:szCs w:val="24"/>
        </w:rPr>
        <w:t>hinder</w:t>
      </w:r>
      <w:r w:rsidR="00A84510" w:rsidRPr="00564B30">
        <w:rPr>
          <w:rFonts w:asciiTheme="majorBidi" w:hAnsiTheme="majorBidi" w:cstheme="majorBidi"/>
          <w:sz w:val="24"/>
          <w:szCs w:val="24"/>
        </w:rPr>
        <w:t xml:space="preserve"> vision for nearly 95 million Americans.</w:t>
      </w:r>
    </w:p>
    <w:p w14:paraId="3965CB80" w14:textId="113CB18A" w:rsidR="00A84510" w:rsidRPr="00564B30" w:rsidRDefault="00A84510" w:rsidP="00290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95403A5" w14:textId="6C0C4FFF" w:rsidR="00362624" w:rsidRPr="00564B30" w:rsidRDefault="00A84510" w:rsidP="002E0254">
      <w:pPr>
        <w:pStyle w:val="NoSpacing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564B30">
        <w:rPr>
          <w:rFonts w:asciiTheme="majorBidi" w:hAnsiTheme="majorBidi" w:cstheme="majorBidi"/>
          <w:sz w:val="24"/>
          <w:szCs w:val="24"/>
        </w:rPr>
        <w:t xml:space="preserve">One of the </w:t>
      </w:r>
      <w:r w:rsidR="00552DF8" w:rsidRPr="00564B30">
        <w:rPr>
          <w:rFonts w:asciiTheme="majorBidi" w:hAnsiTheme="majorBidi" w:cstheme="majorBidi"/>
          <w:sz w:val="24"/>
          <w:szCs w:val="24"/>
        </w:rPr>
        <w:t xml:space="preserve">NIH </w:t>
      </w:r>
      <w:r w:rsidRPr="00564B30">
        <w:rPr>
          <w:rFonts w:asciiTheme="majorBidi" w:hAnsiTheme="majorBidi" w:cstheme="majorBidi"/>
          <w:sz w:val="24"/>
          <w:szCs w:val="24"/>
        </w:rPr>
        <w:t>grants</w:t>
      </w:r>
      <w:r w:rsidR="006F10BB">
        <w:rPr>
          <w:rFonts w:asciiTheme="majorBidi" w:hAnsiTheme="majorBidi" w:cstheme="majorBidi"/>
          <w:sz w:val="24"/>
          <w:szCs w:val="24"/>
        </w:rPr>
        <w:t xml:space="preserve"> </w:t>
      </w:r>
      <w:r w:rsidR="00CD034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will fund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Mohan’s ongoing g</w:t>
      </w:r>
      <w:r w:rsidR="00CD034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ene-based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research </w:t>
      </w:r>
      <w:r w:rsidR="0029520F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program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29520F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directed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to</w:t>
      </w:r>
      <w:r w:rsidR="00CD034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ward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find</w:t>
      </w:r>
      <w:r w:rsid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ing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treat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ments for corneal scars, a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common cause of blindness result</w:t>
      </w:r>
      <w:r w:rsid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ing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from an injury, infection or trauma to the eye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. </w:t>
      </w:r>
      <w:r w:rsidR="002E0254" w:rsidRPr="00564B30">
        <w:rPr>
          <w:rFonts w:asciiTheme="majorBidi" w:hAnsiTheme="majorBidi" w:cstheme="majorBidi"/>
          <w:sz w:val="24"/>
          <w:szCs w:val="24"/>
        </w:rPr>
        <w:t xml:space="preserve">Abnormal </w:t>
      </w:r>
      <w:r w:rsidR="00EA758D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scarring </w:t>
      </w:r>
      <w:r w:rsid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after</w:t>
      </w:r>
      <w:r w:rsidR="002E025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trauma</w:t>
      </w:r>
      <w:r w:rsidR="003B6831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F976D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creates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haze </w:t>
      </w:r>
      <w:r w:rsidR="003B6831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in the</w:t>
      </w:r>
      <w:r w:rsidR="002E025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cornea that disrupts vision.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The current treatment for this scarring is corneal transplant surgery.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However, 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Mohan plans to study 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non-surgical topical treatment options that could reverse</w:t>
      </w:r>
      <w:r w:rsidR="00EA758D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the haze and restore clear vision</w:t>
      </w:r>
      <w:r w:rsidR="006F10BB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.</w:t>
      </w:r>
      <w:r w:rsidR="00362624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</w:p>
    <w:p w14:paraId="2053B878" w14:textId="72AD61E2" w:rsidR="00362624" w:rsidRDefault="00362624" w:rsidP="00290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F177D82" w14:textId="66CF8EB7" w:rsidR="009C1F00" w:rsidRPr="00564B30" w:rsidRDefault="006F10BB" w:rsidP="0058265F">
      <w:pPr>
        <w:pStyle w:val="NoSpacing"/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“</w:t>
      </w:r>
      <w:r w:rsidR="00F976D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The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0D28A3" w:rsidRPr="000D28A3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annual economic burden of all fibrotic disorders including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the 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cornea</w:t>
      </w:r>
      <w:r w:rsidR="000D28A3" w:rsidRPr="000D28A3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in America</w:t>
      </w:r>
      <w:r w:rsidR="00256503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alone</w:t>
      </w:r>
      <w:r w:rsidR="000D28A3" w:rsidRPr="000D28A3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is</w:t>
      </w:r>
      <w:r w:rsidR="006C5BE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about </w:t>
      </w:r>
      <w:r w:rsidR="000D28A3" w:rsidRPr="000D28A3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$400 billion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,” Mohan said. “I am</w:t>
      </w:r>
      <w:r w:rsidR="006C5BE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very excited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this new NIH grant allows me to study whether</w:t>
      </w:r>
      <w:r w:rsidR="006C5BE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reversal of corneal fibrosis is possible. This is 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especially </w:t>
      </w:r>
      <w:r w:rsidR="006C5BE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important 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because</w:t>
      </w:r>
      <w:r w:rsidR="00A23342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the scarring process in the cornea is similar to the development of fibrosis </w:t>
      </w:r>
      <w:r w:rsidR="00A23342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in</w:t>
      </w:r>
      <w:r w:rsidR="00A23342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F976D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other </w:t>
      </w:r>
      <w:r w:rsidR="006C5BE4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eye and non-eye </w:t>
      </w:r>
      <w:r w:rsidR="00A23342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tissues</w:t>
      </w:r>
      <w:r w:rsidR="00A23342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. </w:t>
      </w:r>
      <w:r w:rsidR="009C1F00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So, if we can find a way to reverse the fibrotic process in the cornea, w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e can potentially apply the knowledge to discover new treatments for</w:t>
      </w:r>
      <w:r w:rsidR="009C1F00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fibrosis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in</w:t>
      </w:r>
      <w:r w:rsidR="009C1F00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other 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organs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.</w:t>
      </w:r>
      <w:r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>”</w:t>
      </w:r>
      <w:r w:rsidR="0058265F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</w:t>
      </w:r>
    </w:p>
    <w:p w14:paraId="009115B0" w14:textId="77777777" w:rsidR="009C1F00" w:rsidRPr="00564B30" w:rsidRDefault="009C1F00" w:rsidP="00290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073ABE9" w14:textId="26CA722C" w:rsidR="00A84510" w:rsidRPr="00564B30" w:rsidRDefault="008A2F0A" w:rsidP="008913E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In </w:t>
      </w:r>
      <w:r w:rsidR="00D74D36"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the </w:t>
      </w:r>
      <w:r w:rsidR="00EA758D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other grant, </w:t>
      </w:r>
      <w:r w:rsidRPr="00564B30">
        <w:rPr>
          <w:rStyle w:val="Hyperlink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Mohan </w:t>
      </w:r>
      <w:r w:rsidR="0037493E" w:rsidRPr="00564B30">
        <w:rPr>
          <w:rFonts w:asciiTheme="majorBidi" w:hAnsiTheme="majorBidi" w:cstheme="majorBidi"/>
          <w:sz w:val="24"/>
          <w:szCs w:val="24"/>
        </w:rPr>
        <w:t>wi</w:t>
      </w:r>
      <w:r w:rsidR="006F10BB">
        <w:rPr>
          <w:rFonts w:asciiTheme="majorBidi" w:hAnsiTheme="majorBidi" w:cstheme="majorBidi"/>
          <w:sz w:val="24"/>
          <w:szCs w:val="24"/>
        </w:rPr>
        <w:t>ll work</w:t>
      </w:r>
      <w:r w:rsidR="004E715F" w:rsidRPr="00564B30">
        <w:rPr>
          <w:rFonts w:asciiTheme="majorBidi" w:hAnsiTheme="majorBidi" w:cstheme="majorBidi"/>
          <w:sz w:val="24"/>
          <w:szCs w:val="24"/>
        </w:rPr>
        <w:t xml:space="preserve"> with </w:t>
      </w:r>
      <w:r w:rsidR="006F10BB">
        <w:rPr>
          <w:rFonts w:asciiTheme="majorBidi" w:hAnsiTheme="majorBidi" w:cstheme="majorBidi"/>
          <w:sz w:val="24"/>
          <w:szCs w:val="24"/>
        </w:rPr>
        <w:t xml:space="preserve">principal investigator </w:t>
      </w:r>
      <w:r w:rsidR="004E715F" w:rsidRPr="00564B30">
        <w:rPr>
          <w:rFonts w:asciiTheme="majorBidi" w:hAnsiTheme="majorBidi" w:cstheme="majorBidi"/>
          <w:sz w:val="24"/>
          <w:szCs w:val="24"/>
        </w:rPr>
        <w:t xml:space="preserve">Shyam </w:t>
      </w:r>
      <w:proofErr w:type="spellStart"/>
      <w:r w:rsidR="004E715F" w:rsidRPr="00564B30">
        <w:rPr>
          <w:rFonts w:asciiTheme="majorBidi" w:hAnsiTheme="majorBidi" w:cstheme="majorBidi"/>
          <w:sz w:val="24"/>
          <w:szCs w:val="24"/>
        </w:rPr>
        <w:t>Cha</w:t>
      </w:r>
      <w:r w:rsidR="0037493E" w:rsidRPr="00564B30">
        <w:rPr>
          <w:rFonts w:asciiTheme="majorBidi" w:hAnsiTheme="majorBidi" w:cstheme="majorBidi"/>
          <w:sz w:val="24"/>
          <w:szCs w:val="24"/>
        </w:rPr>
        <w:t>urasia</w:t>
      </w:r>
      <w:proofErr w:type="spellEnd"/>
      <w:r w:rsidR="0037493E" w:rsidRPr="00564B30">
        <w:rPr>
          <w:rFonts w:asciiTheme="majorBidi" w:hAnsiTheme="majorBidi" w:cstheme="majorBidi"/>
          <w:sz w:val="24"/>
          <w:szCs w:val="24"/>
        </w:rPr>
        <w:t>, PhD,</w:t>
      </w:r>
      <w:r w:rsidR="004E715F" w:rsidRPr="00564B30">
        <w:rPr>
          <w:rFonts w:asciiTheme="majorBidi" w:hAnsiTheme="majorBidi" w:cstheme="majorBidi"/>
          <w:sz w:val="24"/>
          <w:szCs w:val="24"/>
        </w:rPr>
        <w:t xml:space="preserve"> assistant professor at</w:t>
      </w:r>
      <w:r w:rsidR="0037493E" w:rsidRPr="00564B30">
        <w:rPr>
          <w:rFonts w:asciiTheme="majorBidi" w:hAnsiTheme="majorBidi" w:cstheme="majorBidi"/>
          <w:sz w:val="24"/>
          <w:szCs w:val="24"/>
        </w:rPr>
        <w:t xml:space="preserve"> the </w:t>
      </w:r>
      <w:hyperlink r:id="rId10" w:history="1">
        <w:r w:rsidR="00965FFC" w:rsidRPr="00564B30">
          <w:rPr>
            <w:rStyle w:val="Hyperlink"/>
            <w:rFonts w:asciiTheme="majorBidi" w:hAnsiTheme="majorBidi" w:cstheme="majorBidi"/>
            <w:sz w:val="24"/>
            <w:szCs w:val="24"/>
          </w:rPr>
          <w:t xml:space="preserve">University </w:t>
        </w:r>
        <w:proofErr w:type="gramStart"/>
        <w:r w:rsidR="00965FFC" w:rsidRPr="00564B30">
          <w:rPr>
            <w:rStyle w:val="Hyperlink"/>
            <w:rFonts w:asciiTheme="majorBidi" w:hAnsiTheme="majorBidi" w:cstheme="majorBidi"/>
            <w:sz w:val="24"/>
            <w:szCs w:val="24"/>
          </w:rPr>
          <w:t>of Missouri College</w:t>
        </w:r>
        <w:r w:rsidR="0037493E" w:rsidRPr="00564B30">
          <w:rPr>
            <w:rStyle w:val="Hyperlink"/>
            <w:rFonts w:asciiTheme="majorBidi" w:hAnsiTheme="majorBidi" w:cstheme="majorBidi"/>
            <w:sz w:val="24"/>
            <w:szCs w:val="24"/>
          </w:rPr>
          <w:t xml:space="preserve"> of</w:t>
        </w:r>
        <w:proofErr w:type="gramEnd"/>
        <w:r w:rsidR="0037493E" w:rsidRPr="00564B30">
          <w:rPr>
            <w:rStyle w:val="Hyperlink"/>
            <w:rFonts w:asciiTheme="majorBidi" w:hAnsiTheme="majorBidi" w:cstheme="majorBidi"/>
            <w:sz w:val="24"/>
            <w:szCs w:val="24"/>
          </w:rPr>
          <w:t xml:space="preserve"> Veterinary Medicine</w:t>
        </w:r>
      </w:hyperlink>
      <w:r w:rsidR="0037493E" w:rsidRPr="00564B30">
        <w:rPr>
          <w:rFonts w:asciiTheme="majorBidi" w:hAnsiTheme="majorBidi" w:cstheme="majorBidi"/>
          <w:sz w:val="24"/>
          <w:szCs w:val="24"/>
        </w:rPr>
        <w:t>,</w:t>
      </w:r>
      <w:r w:rsidR="006F10BB">
        <w:rPr>
          <w:rFonts w:asciiTheme="majorBidi" w:hAnsiTheme="majorBidi" w:cstheme="majorBidi"/>
          <w:sz w:val="24"/>
          <w:szCs w:val="24"/>
        </w:rPr>
        <w:t xml:space="preserve"> on a </w:t>
      </w:r>
      <w:r w:rsidR="00D74D36" w:rsidRPr="00564B30">
        <w:rPr>
          <w:rFonts w:asciiTheme="majorBidi" w:hAnsiTheme="majorBidi" w:cstheme="majorBidi"/>
          <w:sz w:val="24"/>
          <w:szCs w:val="24"/>
        </w:rPr>
        <w:t xml:space="preserve">treatment for diabetic </w:t>
      </w:r>
      <w:r w:rsidR="006F10BB">
        <w:rPr>
          <w:rFonts w:asciiTheme="majorBidi" w:hAnsiTheme="majorBidi" w:cstheme="majorBidi"/>
          <w:color w:val="000000" w:themeColor="text1"/>
          <w:sz w:val="24"/>
          <w:szCs w:val="24"/>
        </w:rPr>
        <w:t>retinopathy. Diabetic retinopathy is a</w:t>
      </w:r>
      <w:r w:rsidR="00A84510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common diabetes complication </w:t>
      </w:r>
      <w:r w:rsidR="008913E9">
        <w:rPr>
          <w:rFonts w:asciiTheme="majorBidi" w:hAnsiTheme="majorBidi" w:cstheme="majorBidi"/>
          <w:color w:val="000000" w:themeColor="text1"/>
          <w:sz w:val="24"/>
          <w:szCs w:val="24"/>
        </w:rPr>
        <w:t>that occurs</w:t>
      </w:r>
      <w:r w:rsidR="006F10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when abnormal blood vessels form at the back of the eye and cause blurred vision, floaters or vision loss. </w:t>
      </w:r>
      <w:r w:rsidR="002807C2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>This project</w:t>
      </w:r>
      <w:r w:rsidR="001C5D90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will focus on </w:t>
      </w:r>
      <w:r w:rsidR="008913E9">
        <w:rPr>
          <w:rFonts w:asciiTheme="majorBidi" w:hAnsiTheme="majorBidi" w:cstheme="majorBidi"/>
          <w:color w:val="000000" w:themeColor="text1"/>
          <w:sz w:val="24"/>
          <w:szCs w:val="24"/>
        </w:rPr>
        <w:t>study</w:t>
      </w:r>
      <w:r w:rsidR="001C5D90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ing </w:t>
      </w:r>
      <w:r w:rsidR="00057105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>how inhibiting a particular protein</w:t>
      </w:r>
      <w:r w:rsidR="006F10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C5D90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>may slow or stop</w:t>
      </w:r>
      <w:r w:rsidR="007A0B48" w:rsidRPr="001208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progression of the disease.</w:t>
      </w:r>
      <w:r w:rsidR="008913E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2764DCE" w14:textId="2F93A4DD" w:rsidR="008F226E" w:rsidRPr="00564B30" w:rsidRDefault="008F226E" w:rsidP="00290D4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B79A7E5" w14:textId="544D9E8E" w:rsidR="00F976D4" w:rsidRDefault="00AE2A89" w:rsidP="00F976D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sz w:val="24"/>
          <w:szCs w:val="24"/>
        </w:rPr>
        <w:t xml:space="preserve">The </w:t>
      </w:r>
      <w:r w:rsidR="00BC0A18" w:rsidRPr="00564B30">
        <w:rPr>
          <w:rFonts w:asciiTheme="majorBidi" w:hAnsiTheme="majorBidi" w:cstheme="majorBidi"/>
          <w:sz w:val="24"/>
          <w:szCs w:val="24"/>
        </w:rPr>
        <w:t>NIH grant</w:t>
      </w:r>
      <w:r w:rsidR="005A6D6E" w:rsidRPr="00564B30">
        <w:rPr>
          <w:rFonts w:asciiTheme="majorBidi" w:hAnsiTheme="majorBidi" w:cstheme="majorBidi"/>
          <w:sz w:val="24"/>
          <w:szCs w:val="24"/>
        </w:rPr>
        <w:t xml:space="preserve"> to study</w:t>
      </w:r>
      <w:r w:rsidR="00391CD0" w:rsidRPr="00564B30">
        <w:rPr>
          <w:rFonts w:asciiTheme="majorBidi" w:hAnsiTheme="majorBidi" w:cstheme="majorBidi"/>
          <w:sz w:val="24"/>
          <w:szCs w:val="24"/>
        </w:rPr>
        <w:t xml:space="preserve"> corneal fibrosis is a four-</w:t>
      </w:r>
      <w:r w:rsidR="005A6D6E" w:rsidRPr="00564B30">
        <w:rPr>
          <w:rFonts w:asciiTheme="majorBidi" w:hAnsiTheme="majorBidi" w:cstheme="majorBidi"/>
          <w:sz w:val="24"/>
          <w:szCs w:val="24"/>
        </w:rPr>
        <w:t>year, $1.6 million</w:t>
      </w:r>
      <w:r w:rsidR="00BC0A18" w:rsidRPr="00564B30">
        <w:rPr>
          <w:rFonts w:asciiTheme="majorBidi" w:hAnsiTheme="majorBidi" w:cstheme="majorBidi"/>
          <w:sz w:val="24"/>
          <w:szCs w:val="24"/>
        </w:rPr>
        <w:t xml:space="preserve"> awar</w:t>
      </w:r>
      <w:r w:rsidR="00900E19" w:rsidRPr="00564B30">
        <w:rPr>
          <w:rFonts w:asciiTheme="majorBidi" w:hAnsiTheme="majorBidi" w:cstheme="majorBidi"/>
          <w:sz w:val="24"/>
          <w:szCs w:val="24"/>
        </w:rPr>
        <w:t xml:space="preserve">d </w:t>
      </w:r>
      <w:r w:rsidR="00391CD0" w:rsidRPr="00564B30">
        <w:rPr>
          <w:rFonts w:asciiTheme="majorBidi" w:hAnsiTheme="majorBidi" w:cstheme="majorBidi"/>
          <w:sz w:val="24"/>
          <w:szCs w:val="24"/>
        </w:rPr>
        <w:t xml:space="preserve">that </w:t>
      </w:r>
      <w:r w:rsidR="005A6D6E" w:rsidRPr="00564B30">
        <w:rPr>
          <w:rFonts w:asciiTheme="majorBidi" w:hAnsiTheme="majorBidi" w:cstheme="majorBidi"/>
          <w:sz w:val="24"/>
          <w:szCs w:val="24"/>
        </w:rPr>
        <w:t>runs through August 2023, while the research into diabetic</w:t>
      </w:r>
      <w:r w:rsidR="00391CD0" w:rsidRPr="00564B30">
        <w:rPr>
          <w:rFonts w:asciiTheme="majorBidi" w:hAnsiTheme="majorBidi" w:cstheme="majorBidi"/>
          <w:sz w:val="24"/>
          <w:szCs w:val="24"/>
        </w:rPr>
        <w:t xml:space="preserve"> retinopathy is a five-</w:t>
      </w:r>
      <w:r w:rsidR="005A6D6E" w:rsidRPr="00564B30">
        <w:rPr>
          <w:rFonts w:asciiTheme="majorBidi" w:hAnsiTheme="majorBidi" w:cstheme="majorBidi"/>
          <w:sz w:val="24"/>
          <w:szCs w:val="24"/>
        </w:rPr>
        <w:t>year award that totals $2.4 million and runs through 2024.</w:t>
      </w:r>
      <w:r w:rsidR="00EA758D">
        <w:rPr>
          <w:rFonts w:asciiTheme="majorBidi" w:hAnsiTheme="majorBidi" w:cstheme="majorBidi"/>
          <w:sz w:val="24"/>
          <w:szCs w:val="24"/>
        </w:rPr>
        <w:t xml:space="preserve"> In addition to these two grants</w:t>
      </w:r>
      <w:r w:rsidR="003D2114">
        <w:rPr>
          <w:rFonts w:asciiTheme="majorBidi" w:hAnsiTheme="majorBidi" w:cstheme="majorBidi"/>
          <w:sz w:val="24"/>
          <w:szCs w:val="24"/>
        </w:rPr>
        <w:t xml:space="preserve">. Mohan has three </w:t>
      </w:r>
      <w:r w:rsidR="00B80194">
        <w:rPr>
          <w:rFonts w:asciiTheme="majorBidi" w:hAnsiTheme="majorBidi" w:cstheme="majorBidi"/>
          <w:sz w:val="24"/>
          <w:szCs w:val="24"/>
        </w:rPr>
        <w:t xml:space="preserve">other </w:t>
      </w:r>
      <w:r w:rsidR="003D2114">
        <w:rPr>
          <w:rFonts w:asciiTheme="majorBidi" w:hAnsiTheme="majorBidi" w:cstheme="majorBidi"/>
          <w:sz w:val="24"/>
          <w:szCs w:val="24"/>
        </w:rPr>
        <w:t>NIH grants and one Merit grant from the United States Depar</w:t>
      </w:r>
      <w:r w:rsidR="0059064F">
        <w:rPr>
          <w:rFonts w:asciiTheme="majorBidi" w:hAnsiTheme="majorBidi" w:cstheme="majorBidi"/>
          <w:sz w:val="24"/>
          <w:szCs w:val="24"/>
        </w:rPr>
        <w:t>tment of Veteran Health Affairs.</w:t>
      </w:r>
    </w:p>
    <w:p w14:paraId="78DEB64B" w14:textId="77777777" w:rsidR="00B80194" w:rsidRDefault="00B80194" w:rsidP="00F976D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14E7EB0" w14:textId="39F3DD32" w:rsidR="00DF7B2C" w:rsidRPr="00564B30" w:rsidRDefault="00DF7B2C" w:rsidP="00F976D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sz w:val="24"/>
          <w:szCs w:val="24"/>
        </w:rPr>
        <w:t>###</w:t>
      </w:r>
    </w:p>
    <w:p w14:paraId="1B5F13DC" w14:textId="77777777" w:rsidR="00B6412C" w:rsidRPr="00564B30" w:rsidRDefault="00B6412C" w:rsidP="00B6412C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2989A44F" w14:textId="77777777" w:rsidR="0002671F" w:rsidRPr="00564B30" w:rsidRDefault="0002671F" w:rsidP="0002671F">
      <w:pPr>
        <w:pStyle w:val="CcList"/>
        <w:spacing w:line="240" w:lineRule="auto"/>
        <w:ind w:left="0" w:firstLine="0"/>
        <w:contextualSpacing/>
        <w:jc w:val="left"/>
        <w:rPr>
          <w:rFonts w:asciiTheme="majorBidi" w:hAnsiTheme="majorBidi" w:cstheme="majorBidi"/>
          <w:sz w:val="24"/>
          <w:szCs w:val="24"/>
          <w:lang w:val="en"/>
        </w:rPr>
      </w:pPr>
      <w:r w:rsidRPr="00564B30">
        <w:rPr>
          <w:rFonts w:asciiTheme="majorBidi" w:hAnsiTheme="majorBidi" w:cstheme="majorBidi"/>
          <w:b/>
          <w:bCs/>
          <w:sz w:val="24"/>
          <w:szCs w:val="24"/>
        </w:rPr>
        <w:t>About the MU School of Medicine</w:t>
      </w:r>
    </w:p>
    <w:p w14:paraId="207125D2" w14:textId="77777777" w:rsidR="0002671F" w:rsidRPr="00564B30" w:rsidRDefault="0002671F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sz w:val="24"/>
          <w:szCs w:val="24"/>
        </w:rPr>
        <w:lastRenderedPageBreak/>
        <w:t>The MU School of Medicine has improved health, education and research in Missouri and beyond for more than 1</w:t>
      </w:r>
      <w:r w:rsidR="0041583E" w:rsidRPr="00564B30">
        <w:rPr>
          <w:rFonts w:asciiTheme="majorBidi" w:hAnsiTheme="majorBidi" w:cstheme="majorBidi"/>
          <w:sz w:val="24"/>
          <w:szCs w:val="24"/>
        </w:rPr>
        <w:t>70</w:t>
      </w:r>
      <w:r w:rsidRPr="00564B30">
        <w:rPr>
          <w:rFonts w:asciiTheme="majorBidi" w:hAnsiTheme="majorBidi" w:cstheme="majorBidi"/>
          <w:sz w:val="24"/>
          <w:szCs w:val="24"/>
        </w:rPr>
        <w:t xml:space="preserve"> years. MU physicians treat patients from every county in the state, and more Missouri physicians received their medical degrees from MU than from any other university. For more information, visit </w:t>
      </w:r>
      <w:hyperlink r:id="rId11" w:history="1">
        <w:r w:rsidRPr="00564B30">
          <w:rPr>
            <w:rStyle w:val="Hyperlink"/>
            <w:rFonts w:asciiTheme="majorBidi" w:hAnsiTheme="majorBidi" w:cstheme="majorBidi"/>
            <w:i/>
            <w:iCs/>
            <w:color w:val="0000FF"/>
            <w:sz w:val="24"/>
            <w:szCs w:val="24"/>
          </w:rPr>
          <w:t>http://medicine.missouri.edu/</w:t>
        </w:r>
      </w:hyperlink>
      <w:r w:rsidRPr="00564B30">
        <w:rPr>
          <w:rFonts w:asciiTheme="majorBidi" w:hAnsiTheme="majorBidi" w:cstheme="majorBidi"/>
          <w:sz w:val="24"/>
          <w:szCs w:val="24"/>
        </w:rPr>
        <w:t>.</w:t>
      </w:r>
    </w:p>
    <w:p w14:paraId="2FC4A8D4" w14:textId="77777777" w:rsidR="0002671F" w:rsidRPr="00564B30" w:rsidRDefault="0002671F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  <w:r w:rsidRPr="00564B30">
        <w:rPr>
          <w:rFonts w:asciiTheme="majorBidi" w:hAnsiTheme="majorBidi" w:cstheme="majorBidi"/>
          <w:sz w:val="24"/>
          <w:szCs w:val="24"/>
        </w:rPr>
        <w:br/>
      </w:r>
      <w:r w:rsidRPr="00564B30">
        <w:rPr>
          <w:rFonts w:asciiTheme="majorBidi" w:hAnsiTheme="majorBidi" w:cstheme="majorBidi"/>
          <w:b/>
          <w:bCs/>
          <w:i/>
          <w:iCs/>
          <w:sz w:val="24"/>
          <w:szCs w:val="24"/>
        </w:rPr>
        <w:t>For more news, visit:</w:t>
      </w:r>
      <w:r w:rsidRPr="00564B30">
        <w:rPr>
          <w:rFonts w:asciiTheme="majorBidi" w:hAnsiTheme="majorBidi" w:cstheme="majorBidi"/>
          <w:sz w:val="24"/>
          <w:szCs w:val="24"/>
        </w:rPr>
        <w:br/>
      </w:r>
      <w:hyperlink r:id="rId12" w:history="1">
        <w:r w:rsidRPr="00564B30">
          <w:rPr>
            <w:rStyle w:val="Hyperlink"/>
            <w:rFonts w:asciiTheme="majorBidi" w:hAnsiTheme="majorBidi" w:cstheme="majorBidi"/>
            <w:color w:val="0000FF"/>
            <w:sz w:val="24"/>
            <w:szCs w:val="24"/>
          </w:rPr>
          <w:t>http://medicine.missouri.edu/news/</w:t>
        </w:r>
      </w:hyperlink>
    </w:p>
    <w:p w14:paraId="268DA80E" w14:textId="77777777" w:rsidR="0002671F" w:rsidRPr="00564B30" w:rsidRDefault="0002671F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</w:p>
    <w:p w14:paraId="2374EF2A" w14:textId="77777777" w:rsidR="0002671F" w:rsidRPr="00564B30" w:rsidRDefault="0059064F" w:rsidP="0002671F">
      <w:pPr>
        <w:contextualSpacing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6C4D461A">
          <v:rect id="_x0000_i1025" alt="" style="width:468pt;height:.6pt;mso-width-percent:0;mso-height-percent:0;mso-width-percent:0;mso-height-percent:0" o:hrstd="t" o:hr="t" fillcolor="#a0a0a0" stroked="f"/>
        </w:pict>
      </w:r>
    </w:p>
    <w:p w14:paraId="5807DC13" w14:textId="77777777" w:rsidR="0002671F" w:rsidRPr="00564B30" w:rsidRDefault="0002671F" w:rsidP="0002671F">
      <w:pPr>
        <w:contextualSpacing/>
        <w:jc w:val="left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564B30">
        <w:rPr>
          <w:rFonts w:asciiTheme="majorBidi" w:hAnsiTheme="majorBidi" w:cstheme="majorBidi"/>
          <w:b/>
          <w:sz w:val="24"/>
          <w:szCs w:val="24"/>
        </w:rPr>
        <w:t>MU Health Public Relations, One Hospital Drive, Columbia, MO 65212</w:t>
      </w:r>
    </w:p>
    <w:p w14:paraId="4092991F" w14:textId="5225D0D6" w:rsidR="007B4579" w:rsidRPr="00564B30" w:rsidRDefault="0002671F" w:rsidP="00F7229F">
      <w:pPr>
        <w:contextualSpacing/>
        <w:jc w:val="left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  <w:r w:rsidRPr="00564B30">
        <w:rPr>
          <w:rFonts w:asciiTheme="majorBidi" w:hAnsiTheme="majorBidi" w:cstheme="majorBidi"/>
          <w:bCs/>
          <w:sz w:val="24"/>
          <w:szCs w:val="24"/>
        </w:rPr>
        <w:t xml:space="preserve">Twitter </w:t>
      </w:r>
      <w:hyperlink r:id="rId13" w:history="1">
        <w:r w:rsidRPr="00564B30">
          <w:rPr>
            <w:rStyle w:val="Hyperlink"/>
            <w:rFonts w:asciiTheme="majorBidi" w:hAnsiTheme="majorBidi" w:cstheme="majorBidi"/>
            <w:bCs/>
            <w:color w:val="0000FF"/>
            <w:sz w:val="24"/>
            <w:szCs w:val="24"/>
          </w:rPr>
          <w:t>@muhealth</w:t>
        </w:r>
      </w:hyperlink>
      <w:r w:rsidRPr="00564B30">
        <w:rPr>
          <w:rFonts w:asciiTheme="majorBidi" w:hAnsiTheme="majorBidi" w:cstheme="majorBidi"/>
          <w:bCs/>
          <w:sz w:val="24"/>
          <w:szCs w:val="24"/>
        </w:rPr>
        <w:t xml:space="preserve"> · </w:t>
      </w:r>
      <w:hyperlink r:id="rId14" w:history="1">
        <w:r w:rsidRPr="00564B30">
          <w:rPr>
            <w:rStyle w:val="Hyperlink"/>
            <w:rFonts w:asciiTheme="majorBidi" w:hAnsiTheme="majorBidi" w:cstheme="majorBidi"/>
            <w:bCs/>
            <w:color w:val="0000FF"/>
            <w:sz w:val="24"/>
            <w:szCs w:val="24"/>
          </w:rPr>
          <w:t>Facebook.com/MUHealthCare</w:t>
        </w:r>
      </w:hyperlink>
      <w:r w:rsidRPr="00564B30">
        <w:rPr>
          <w:rFonts w:asciiTheme="majorBidi" w:hAnsiTheme="majorBidi" w:cstheme="majorBidi"/>
          <w:bCs/>
          <w:sz w:val="24"/>
          <w:szCs w:val="24"/>
        </w:rPr>
        <w:t xml:space="preserve"> · </w:t>
      </w:r>
      <w:hyperlink r:id="rId15" w:history="1">
        <w:r w:rsidRPr="00564B30">
          <w:rPr>
            <w:rStyle w:val="Hyperlink"/>
            <w:rFonts w:asciiTheme="majorBidi" w:hAnsiTheme="majorBidi" w:cstheme="majorBidi"/>
            <w:bCs/>
            <w:color w:val="0000FF"/>
            <w:sz w:val="24"/>
            <w:szCs w:val="24"/>
          </w:rPr>
          <w:t>Instagram.com/MUHealth</w:t>
        </w:r>
      </w:hyperlink>
      <w:r w:rsidRPr="00564B30">
        <w:rPr>
          <w:rFonts w:asciiTheme="majorBidi" w:hAnsiTheme="majorBidi" w:cstheme="majorBidi"/>
          <w:bCs/>
          <w:sz w:val="24"/>
          <w:szCs w:val="24"/>
        </w:rPr>
        <w:t xml:space="preserve"> · </w:t>
      </w:r>
      <w:hyperlink r:id="rId16" w:history="1">
        <w:r w:rsidRPr="00564B30">
          <w:rPr>
            <w:rStyle w:val="Hyperlink"/>
            <w:rFonts w:asciiTheme="majorBidi" w:hAnsiTheme="majorBidi" w:cstheme="majorBidi"/>
            <w:bCs/>
            <w:color w:val="0000FF"/>
            <w:sz w:val="24"/>
            <w:szCs w:val="24"/>
          </w:rPr>
          <w:t>Pinterest.com/MUHealth</w:t>
        </w:r>
      </w:hyperlink>
    </w:p>
    <w:p w14:paraId="0FC973DE" w14:textId="3E6EC21F" w:rsidR="00845C9D" w:rsidRPr="00564B30" w:rsidRDefault="00845C9D" w:rsidP="00F7229F">
      <w:pPr>
        <w:contextualSpacing/>
        <w:jc w:val="left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3A19FB20" w14:textId="2B973D93" w:rsidR="00845C9D" w:rsidRPr="00564B30" w:rsidRDefault="00845C9D" w:rsidP="00F7229F">
      <w:pPr>
        <w:contextualSpacing/>
        <w:jc w:val="left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421FF86" w14:textId="0754B0B1" w:rsidR="00B20055" w:rsidRPr="00564B30" w:rsidRDefault="00B20055" w:rsidP="00F7229F">
      <w:pPr>
        <w:contextualSpacing/>
        <w:jc w:val="left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54E1A9F0" w14:textId="47D10A2E" w:rsidR="00B20055" w:rsidRPr="00564B30" w:rsidRDefault="00B20055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39806785" w14:textId="7293D414" w:rsidR="00B20055" w:rsidRPr="00564B30" w:rsidRDefault="00B20055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2C3BE559" w14:textId="10DA5855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237B75EB" w14:textId="52678552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8728988" w14:textId="0D131215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2FA963C8" w14:textId="1065B352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289D0517" w14:textId="2AD914F4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505A70F" w14:textId="24E6E329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48A56746" w14:textId="0C77B7EF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7D7F495" w14:textId="62CEF123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3805B2F8" w14:textId="4DAF931C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3AB69CB" w14:textId="42067BAB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0DC330AE" w14:textId="142F49B9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752BEEC2" w14:textId="31737D4A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369A609E" w14:textId="5B7953FB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5897A211" w14:textId="4C3156DE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BDE63AF" w14:textId="3DA2ECAB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2E5E2986" w14:textId="6D6BC581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5A84DF2C" w14:textId="367277D2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06B8F26" w14:textId="195F992C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0383E3D6" w14:textId="75C83AB7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D81849B" w14:textId="0CC8E72F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259A462" w14:textId="140400D2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78A03B1F" w14:textId="3609155D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585696E" w14:textId="3A2A4FDE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0446C641" w14:textId="2A304D7C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A19456C" w14:textId="5688FCA0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60506F66" w14:textId="08CE7DC4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74BB7648" w14:textId="56B59D31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105C5684" w14:textId="416FC724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78378AF7" w14:textId="05DB0C3C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p w14:paraId="3F711FDB" w14:textId="77777777" w:rsidR="0058664F" w:rsidRPr="00564B30" w:rsidRDefault="0058664F" w:rsidP="00B20055">
      <w:pPr>
        <w:pStyle w:val="NoSpacing"/>
        <w:rPr>
          <w:rStyle w:val="Hyperlink"/>
          <w:rFonts w:asciiTheme="majorBidi" w:hAnsiTheme="majorBidi" w:cstheme="majorBidi"/>
          <w:bCs/>
          <w:color w:val="0000FF"/>
          <w:sz w:val="24"/>
          <w:szCs w:val="24"/>
        </w:rPr>
      </w:pPr>
    </w:p>
    <w:sectPr w:rsidR="0058664F" w:rsidRPr="0056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2551B"/>
    <w:multiLevelType w:val="hybridMultilevel"/>
    <w:tmpl w:val="61208EDE"/>
    <w:lvl w:ilvl="0" w:tplc="6BF2B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28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E3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44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2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DAE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AD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CC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7B2713"/>
    <w:multiLevelType w:val="hybridMultilevel"/>
    <w:tmpl w:val="5E1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1F"/>
    <w:rsid w:val="0000054D"/>
    <w:rsid w:val="000013AF"/>
    <w:rsid w:val="00002F45"/>
    <w:rsid w:val="0000423D"/>
    <w:rsid w:val="00006E52"/>
    <w:rsid w:val="00007200"/>
    <w:rsid w:val="00010454"/>
    <w:rsid w:val="00012D39"/>
    <w:rsid w:val="00015419"/>
    <w:rsid w:val="00017E31"/>
    <w:rsid w:val="0002242C"/>
    <w:rsid w:val="0002334A"/>
    <w:rsid w:val="0002363E"/>
    <w:rsid w:val="0002671F"/>
    <w:rsid w:val="00030829"/>
    <w:rsid w:val="00034628"/>
    <w:rsid w:val="00034A49"/>
    <w:rsid w:val="00040D2C"/>
    <w:rsid w:val="00041259"/>
    <w:rsid w:val="00042C55"/>
    <w:rsid w:val="0004447F"/>
    <w:rsid w:val="00046EA5"/>
    <w:rsid w:val="00050B5A"/>
    <w:rsid w:val="00050C57"/>
    <w:rsid w:val="00051290"/>
    <w:rsid w:val="00051861"/>
    <w:rsid w:val="00051F11"/>
    <w:rsid w:val="00054A7D"/>
    <w:rsid w:val="00056C4C"/>
    <w:rsid w:val="00057105"/>
    <w:rsid w:val="00062E7F"/>
    <w:rsid w:val="00064BDC"/>
    <w:rsid w:val="0007167F"/>
    <w:rsid w:val="00071D69"/>
    <w:rsid w:val="00073BB3"/>
    <w:rsid w:val="0008266F"/>
    <w:rsid w:val="00085ADF"/>
    <w:rsid w:val="00087324"/>
    <w:rsid w:val="0009086A"/>
    <w:rsid w:val="00096E0E"/>
    <w:rsid w:val="00097967"/>
    <w:rsid w:val="000A0FF7"/>
    <w:rsid w:val="000A32FE"/>
    <w:rsid w:val="000A7E1C"/>
    <w:rsid w:val="000B564D"/>
    <w:rsid w:val="000B5823"/>
    <w:rsid w:val="000C41B5"/>
    <w:rsid w:val="000C49D7"/>
    <w:rsid w:val="000C5B49"/>
    <w:rsid w:val="000C7338"/>
    <w:rsid w:val="000C79A8"/>
    <w:rsid w:val="000D00D7"/>
    <w:rsid w:val="000D2209"/>
    <w:rsid w:val="000D28A3"/>
    <w:rsid w:val="000D3ACA"/>
    <w:rsid w:val="000D48CA"/>
    <w:rsid w:val="000D7B5D"/>
    <w:rsid w:val="000E4A53"/>
    <w:rsid w:val="000E68D4"/>
    <w:rsid w:val="000E69F5"/>
    <w:rsid w:val="000F3B7B"/>
    <w:rsid w:val="000F3EAF"/>
    <w:rsid w:val="000F5163"/>
    <w:rsid w:val="000F5775"/>
    <w:rsid w:val="00100D30"/>
    <w:rsid w:val="00100EE6"/>
    <w:rsid w:val="0010449F"/>
    <w:rsid w:val="00106E3C"/>
    <w:rsid w:val="00107E52"/>
    <w:rsid w:val="001132A6"/>
    <w:rsid w:val="00116F65"/>
    <w:rsid w:val="001179DE"/>
    <w:rsid w:val="00120714"/>
    <w:rsid w:val="0012080F"/>
    <w:rsid w:val="0012280A"/>
    <w:rsid w:val="00123226"/>
    <w:rsid w:val="00123241"/>
    <w:rsid w:val="00123698"/>
    <w:rsid w:val="0012612A"/>
    <w:rsid w:val="001312A5"/>
    <w:rsid w:val="00133040"/>
    <w:rsid w:val="0013314F"/>
    <w:rsid w:val="0013334B"/>
    <w:rsid w:val="001456C3"/>
    <w:rsid w:val="00151361"/>
    <w:rsid w:val="001515B7"/>
    <w:rsid w:val="00153709"/>
    <w:rsid w:val="00153CFD"/>
    <w:rsid w:val="001540B5"/>
    <w:rsid w:val="00156580"/>
    <w:rsid w:val="00156CB4"/>
    <w:rsid w:val="0016018A"/>
    <w:rsid w:val="001603EB"/>
    <w:rsid w:val="001616C4"/>
    <w:rsid w:val="0016334D"/>
    <w:rsid w:val="001648DC"/>
    <w:rsid w:val="001674B7"/>
    <w:rsid w:val="001705D5"/>
    <w:rsid w:val="00170A04"/>
    <w:rsid w:val="00170A95"/>
    <w:rsid w:val="00171D67"/>
    <w:rsid w:val="001767A4"/>
    <w:rsid w:val="00176CA0"/>
    <w:rsid w:val="0018159D"/>
    <w:rsid w:val="00181909"/>
    <w:rsid w:val="00183A74"/>
    <w:rsid w:val="00183D9F"/>
    <w:rsid w:val="001872B3"/>
    <w:rsid w:val="0018789D"/>
    <w:rsid w:val="001913C2"/>
    <w:rsid w:val="00193041"/>
    <w:rsid w:val="001957AB"/>
    <w:rsid w:val="00196441"/>
    <w:rsid w:val="001A072C"/>
    <w:rsid w:val="001A20BE"/>
    <w:rsid w:val="001A5178"/>
    <w:rsid w:val="001A6F28"/>
    <w:rsid w:val="001A7612"/>
    <w:rsid w:val="001A77C7"/>
    <w:rsid w:val="001A78B6"/>
    <w:rsid w:val="001B05EC"/>
    <w:rsid w:val="001B0D7D"/>
    <w:rsid w:val="001C048D"/>
    <w:rsid w:val="001C1769"/>
    <w:rsid w:val="001C3E76"/>
    <w:rsid w:val="001C4403"/>
    <w:rsid w:val="001C5D90"/>
    <w:rsid w:val="001C6AAF"/>
    <w:rsid w:val="001C712D"/>
    <w:rsid w:val="001C722A"/>
    <w:rsid w:val="001D13BC"/>
    <w:rsid w:val="001D1D9F"/>
    <w:rsid w:val="001D2628"/>
    <w:rsid w:val="001D4539"/>
    <w:rsid w:val="001D6512"/>
    <w:rsid w:val="001D711C"/>
    <w:rsid w:val="001E341A"/>
    <w:rsid w:val="001E3982"/>
    <w:rsid w:val="001E3A06"/>
    <w:rsid w:val="001E467D"/>
    <w:rsid w:val="001E6601"/>
    <w:rsid w:val="001F05C1"/>
    <w:rsid w:val="001F0683"/>
    <w:rsid w:val="001F0AB3"/>
    <w:rsid w:val="001F5A0D"/>
    <w:rsid w:val="0020041D"/>
    <w:rsid w:val="00202696"/>
    <w:rsid w:val="00202BF7"/>
    <w:rsid w:val="00205ABA"/>
    <w:rsid w:val="00207396"/>
    <w:rsid w:val="00214ADC"/>
    <w:rsid w:val="00221382"/>
    <w:rsid w:val="00222877"/>
    <w:rsid w:val="00222CDC"/>
    <w:rsid w:val="00223346"/>
    <w:rsid w:val="00223C94"/>
    <w:rsid w:val="002247C8"/>
    <w:rsid w:val="00232482"/>
    <w:rsid w:val="00232B73"/>
    <w:rsid w:val="002346DF"/>
    <w:rsid w:val="00241E4C"/>
    <w:rsid w:val="00242DD5"/>
    <w:rsid w:val="00246D46"/>
    <w:rsid w:val="00247A6A"/>
    <w:rsid w:val="0025066F"/>
    <w:rsid w:val="0025498F"/>
    <w:rsid w:val="00254E1B"/>
    <w:rsid w:val="00256503"/>
    <w:rsid w:val="00256FE0"/>
    <w:rsid w:val="00261882"/>
    <w:rsid w:val="00261969"/>
    <w:rsid w:val="00261B5D"/>
    <w:rsid w:val="00262CAF"/>
    <w:rsid w:val="00265426"/>
    <w:rsid w:val="00266A5E"/>
    <w:rsid w:val="00270545"/>
    <w:rsid w:val="00270826"/>
    <w:rsid w:val="00274B74"/>
    <w:rsid w:val="00274B78"/>
    <w:rsid w:val="0028075C"/>
    <w:rsid w:val="002807C2"/>
    <w:rsid w:val="00282193"/>
    <w:rsid w:val="00282219"/>
    <w:rsid w:val="00283D0F"/>
    <w:rsid w:val="0028772F"/>
    <w:rsid w:val="002903B2"/>
    <w:rsid w:val="0029099A"/>
    <w:rsid w:val="00290D4A"/>
    <w:rsid w:val="00293254"/>
    <w:rsid w:val="00293AF4"/>
    <w:rsid w:val="0029479C"/>
    <w:rsid w:val="0029520F"/>
    <w:rsid w:val="0029773C"/>
    <w:rsid w:val="00297D05"/>
    <w:rsid w:val="002A0934"/>
    <w:rsid w:val="002A3870"/>
    <w:rsid w:val="002A48E9"/>
    <w:rsid w:val="002A5333"/>
    <w:rsid w:val="002A5385"/>
    <w:rsid w:val="002A6951"/>
    <w:rsid w:val="002B0802"/>
    <w:rsid w:val="002B372C"/>
    <w:rsid w:val="002B4349"/>
    <w:rsid w:val="002B4DD9"/>
    <w:rsid w:val="002B6016"/>
    <w:rsid w:val="002C1915"/>
    <w:rsid w:val="002C1957"/>
    <w:rsid w:val="002C2D88"/>
    <w:rsid w:val="002D26A7"/>
    <w:rsid w:val="002D5550"/>
    <w:rsid w:val="002D6142"/>
    <w:rsid w:val="002E0254"/>
    <w:rsid w:val="002E46F6"/>
    <w:rsid w:val="002E4D76"/>
    <w:rsid w:val="002E5367"/>
    <w:rsid w:val="002E53D9"/>
    <w:rsid w:val="002E5F7D"/>
    <w:rsid w:val="002E7C45"/>
    <w:rsid w:val="002F1140"/>
    <w:rsid w:val="002F1D1E"/>
    <w:rsid w:val="002F4F02"/>
    <w:rsid w:val="002F53DC"/>
    <w:rsid w:val="00300EDA"/>
    <w:rsid w:val="00302F5C"/>
    <w:rsid w:val="00304A30"/>
    <w:rsid w:val="0030589D"/>
    <w:rsid w:val="0030594E"/>
    <w:rsid w:val="0031209A"/>
    <w:rsid w:val="00313066"/>
    <w:rsid w:val="00314380"/>
    <w:rsid w:val="00314458"/>
    <w:rsid w:val="00320C22"/>
    <w:rsid w:val="003279E3"/>
    <w:rsid w:val="0033147D"/>
    <w:rsid w:val="00332374"/>
    <w:rsid w:val="0033594B"/>
    <w:rsid w:val="00335E5D"/>
    <w:rsid w:val="00336840"/>
    <w:rsid w:val="00337F96"/>
    <w:rsid w:val="00341473"/>
    <w:rsid w:val="00343A1A"/>
    <w:rsid w:val="00344A75"/>
    <w:rsid w:val="003472A8"/>
    <w:rsid w:val="00347979"/>
    <w:rsid w:val="003504E5"/>
    <w:rsid w:val="00354686"/>
    <w:rsid w:val="00354BFA"/>
    <w:rsid w:val="00355576"/>
    <w:rsid w:val="00357252"/>
    <w:rsid w:val="00357D02"/>
    <w:rsid w:val="003604A6"/>
    <w:rsid w:val="00361330"/>
    <w:rsid w:val="00362624"/>
    <w:rsid w:val="00371958"/>
    <w:rsid w:val="00371DD8"/>
    <w:rsid w:val="00371EEC"/>
    <w:rsid w:val="00372B5A"/>
    <w:rsid w:val="0037424B"/>
    <w:rsid w:val="0037493E"/>
    <w:rsid w:val="00374B28"/>
    <w:rsid w:val="00374FAF"/>
    <w:rsid w:val="00376645"/>
    <w:rsid w:val="00377D7C"/>
    <w:rsid w:val="00380D84"/>
    <w:rsid w:val="00380E99"/>
    <w:rsid w:val="003824AE"/>
    <w:rsid w:val="00390DCA"/>
    <w:rsid w:val="00391CD0"/>
    <w:rsid w:val="00392A25"/>
    <w:rsid w:val="0039304B"/>
    <w:rsid w:val="00395928"/>
    <w:rsid w:val="00396DC1"/>
    <w:rsid w:val="003A3459"/>
    <w:rsid w:val="003A4E4D"/>
    <w:rsid w:val="003A71FE"/>
    <w:rsid w:val="003B0BC3"/>
    <w:rsid w:val="003B27E8"/>
    <w:rsid w:val="003B286F"/>
    <w:rsid w:val="003B3BFE"/>
    <w:rsid w:val="003B4D23"/>
    <w:rsid w:val="003B55FC"/>
    <w:rsid w:val="003B5614"/>
    <w:rsid w:val="003B6831"/>
    <w:rsid w:val="003C30F1"/>
    <w:rsid w:val="003C3BAD"/>
    <w:rsid w:val="003C3D67"/>
    <w:rsid w:val="003C51A7"/>
    <w:rsid w:val="003C59AF"/>
    <w:rsid w:val="003D2114"/>
    <w:rsid w:val="003D24E2"/>
    <w:rsid w:val="003D2CBE"/>
    <w:rsid w:val="003D3392"/>
    <w:rsid w:val="003D33EC"/>
    <w:rsid w:val="003D44D0"/>
    <w:rsid w:val="003D4916"/>
    <w:rsid w:val="003D4E75"/>
    <w:rsid w:val="003D52CA"/>
    <w:rsid w:val="003D55C9"/>
    <w:rsid w:val="003E5F6D"/>
    <w:rsid w:val="003E66F4"/>
    <w:rsid w:val="003E764B"/>
    <w:rsid w:val="003F247D"/>
    <w:rsid w:val="003F3F42"/>
    <w:rsid w:val="003F7BD5"/>
    <w:rsid w:val="004001DE"/>
    <w:rsid w:val="004013F0"/>
    <w:rsid w:val="0040281F"/>
    <w:rsid w:val="00402F0D"/>
    <w:rsid w:val="004055FD"/>
    <w:rsid w:val="0040572D"/>
    <w:rsid w:val="00412B55"/>
    <w:rsid w:val="0041321E"/>
    <w:rsid w:val="00414760"/>
    <w:rsid w:val="0041583E"/>
    <w:rsid w:val="0041737E"/>
    <w:rsid w:val="00420DDC"/>
    <w:rsid w:val="00424555"/>
    <w:rsid w:val="00424E82"/>
    <w:rsid w:val="00425662"/>
    <w:rsid w:val="0042669D"/>
    <w:rsid w:val="00427491"/>
    <w:rsid w:val="004279D2"/>
    <w:rsid w:val="00430D22"/>
    <w:rsid w:val="00431122"/>
    <w:rsid w:val="00431AE3"/>
    <w:rsid w:val="0043525D"/>
    <w:rsid w:val="00436B16"/>
    <w:rsid w:val="0044074A"/>
    <w:rsid w:val="00442381"/>
    <w:rsid w:val="0044348F"/>
    <w:rsid w:val="00446F27"/>
    <w:rsid w:val="004471B9"/>
    <w:rsid w:val="004504ED"/>
    <w:rsid w:val="0045101F"/>
    <w:rsid w:val="00452596"/>
    <w:rsid w:val="00452F67"/>
    <w:rsid w:val="00452F81"/>
    <w:rsid w:val="004565A9"/>
    <w:rsid w:val="00456C83"/>
    <w:rsid w:val="004605E0"/>
    <w:rsid w:val="0046188B"/>
    <w:rsid w:val="00464F51"/>
    <w:rsid w:val="0046541A"/>
    <w:rsid w:val="00466B27"/>
    <w:rsid w:val="004670AD"/>
    <w:rsid w:val="00467FCE"/>
    <w:rsid w:val="004707F0"/>
    <w:rsid w:val="004711F7"/>
    <w:rsid w:val="004731AF"/>
    <w:rsid w:val="004739B9"/>
    <w:rsid w:val="00477726"/>
    <w:rsid w:val="00477862"/>
    <w:rsid w:val="0048001C"/>
    <w:rsid w:val="00484CDF"/>
    <w:rsid w:val="00486A02"/>
    <w:rsid w:val="004873D3"/>
    <w:rsid w:val="00491C55"/>
    <w:rsid w:val="00492AFF"/>
    <w:rsid w:val="00493DAB"/>
    <w:rsid w:val="0049402A"/>
    <w:rsid w:val="004A1A99"/>
    <w:rsid w:val="004A44F3"/>
    <w:rsid w:val="004A50CD"/>
    <w:rsid w:val="004A7EC1"/>
    <w:rsid w:val="004B0577"/>
    <w:rsid w:val="004B0F6B"/>
    <w:rsid w:val="004B1B94"/>
    <w:rsid w:val="004B6C31"/>
    <w:rsid w:val="004B78F8"/>
    <w:rsid w:val="004B7DFA"/>
    <w:rsid w:val="004C2919"/>
    <w:rsid w:val="004C4617"/>
    <w:rsid w:val="004C7100"/>
    <w:rsid w:val="004C7671"/>
    <w:rsid w:val="004D187C"/>
    <w:rsid w:val="004D2F76"/>
    <w:rsid w:val="004D63CB"/>
    <w:rsid w:val="004E1C35"/>
    <w:rsid w:val="004E715F"/>
    <w:rsid w:val="004F353E"/>
    <w:rsid w:val="004F6B22"/>
    <w:rsid w:val="0050031F"/>
    <w:rsid w:val="00501274"/>
    <w:rsid w:val="00502E30"/>
    <w:rsid w:val="00504107"/>
    <w:rsid w:val="005104E9"/>
    <w:rsid w:val="00510C5C"/>
    <w:rsid w:val="0051268A"/>
    <w:rsid w:val="00514852"/>
    <w:rsid w:val="00516D81"/>
    <w:rsid w:val="00517BA0"/>
    <w:rsid w:val="00517C42"/>
    <w:rsid w:val="00522CF3"/>
    <w:rsid w:val="00523CFD"/>
    <w:rsid w:val="005249CB"/>
    <w:rsid w:val="00526135"/>
    <w:rsid w:val="005261E9"/>
    <w:rsid w:val="005278B7"/>
    <w:rsid w:val="00534996"/>
    <w:rsid w:val="005352CE"/>
    <w:rsid w:val="00542AF4"/>
    <w:rsid w:val="00542B1A"/>
    <w:rsid w:val="0054595D"/>
    <w:rsid w:val="005461ED"/>
    <w:rsid w:val="00546CC2"/>
    <w:rsid w:val="00547CBE"/>
    <w:rsid w:val="00550672"/>
    <w:rsid w:val="00550D7E"/>
    <w:rsid w:val="005515BC"/>
    <w:rsid w:val="00552DF8"/>
    <w:rsid w:val="00554390"/>
    <w:rsid w:val="00560724"/>
    <w:rsid w:val="00562E80"/>
    <w:rsid w:val="005636C2"/>
    <w:rsid w:val="00563C91"/>
    <w:rsid w:val="00564B30"/>
    <w:rsid w:val="005659D9"/>
    <w:rsid w:val="00565F08"/>
    <w:rsid w:val="005669E5"/>
    <w:rsid w:val="00574A8E"/>
    <w:rsid w:val="00575473"/>
    <w:rsid w:val="005755A3"/>
    <w:rsid w:val="00580113"/>
    <w:rsid w:val="0058265F"/>
    <w:rsid w:val="00582856"/>
    <w:rsid w:val="0058664F"/>
    <w:rsid w:val="005900CB"/>
    <w:rsid w:val="0059064F"/>
    <w:rsid w:val="00591123"/>
    <w:rsid w:val="00597EE4"/>
    <w:rsid w:val="005A191D"/>
    <w:rsid w:val="005A263C"/>
    <w:rsid w:val="005A4DF0"/>
    <w:rsid w:val="005A5C1D"/>
    <w:rsid w:val="005A6D6E"/>
    <w:rsid w:val="005B3356"/>
    <w:rsid w:val="005B4BDB"/>
    <w:rsid w:val="005B6DE7"/>
    <w:rsid w:val="005C17A5"/>
    <w:rsid w:val="005C303C"/>
    <w:rsid w:val="005C4B12"/>
    <w:rsid w:val="005D0772"/>
    <w:rsid w:val="005D2C09"/>
    <w:rsid w:val="005D4599"/>
    <w:rsid w:val="005D5CD9"/>
    <w:rsid w:val="005D7A58"/>
    <w:rsid w:val="005E00F1"/>
    <w:rsid w:val="005E14E5"/>
    <w:rsid w:val="005E31B7"/>
    <w:rsid w:val="005E3E9C"/>
    <w:rsid w:val="005E4214"/>
    <w:rsid w:val="005E5F6A"/>
    <w:rsid w:val="005E7F54"/>
    <w:rsid w:val="005F055F"/>
    <w:rsid w:val="005F05DC"/>
    <w:rsid w:val="005F1FDD"/>
    <w:rsid w:val="005F2117"/>
    <w:rsid w:val="005F3874"/>
    <w:rsid w:val="005F50BC"/>
    <w:rsid w:val="005F5A88"/>
    <w:rsid w:val="005F7602"/>
    <w:rsid w:val="005F767D"/>
    <w:rsid w:val="006054D7"/>
    <w:rsid w:val="00606A75"/>
    <w:rsid w:val="00612DAC"/>
    <w:rsid w:val="006132B6"/>
    <w:rsid w:val="00616343"/>
    <w:rsid w:val="0061797C"/>
    <w:rsid w:val="00620CED"/>
    <w:rsid w:val="00621A6A"/>
    <w:rsid w:val="00622D76"/>
    <w:rsid w:val="00623A9C"/>
    <w:rsid w:val="00625E2B"/>
    <w:rsid w:val="00626842"/>
    <w:rsid w:val="00627262"/>
    <w:rsid w:val="00631BDB"/>
    <w:rsid w:val="00632329"/>
    <w:rsid w:val="00634D8C"/>
    <w:rsid w:val="00636297"/>
    <w:rsid w:val="00641BF6"/>
    <w:rsid w:val="00644321"/>
    <w:rsid w:val="00645215"/>
    <w:rsid w:val="00645A68"/>
    <w:rsid w:val="00645F2E"/>
    <w:rsid w:val="00647310"/>
    <w:rsid w:val="0064779F"/>
    <w:rsid w:val="0065013C"/>
    <w:rsid w:val="00656FD8"/>
    <w:rsid w:val="00657CAF"/>
    <w:rsid w:val="00663C61"/>
    <w:rsid w:val="0066443D"/>
    <w:rsid w:val="00672D31"/>
    <w:rsid w:val="00676E65"/>
    <w:rsid w:val="00682353"/>
    <w:rsid w:val="006827AA"/>
    <w:rsid w:val="00682D83"/>
    <w:rsid w:val="00685893"/>
    <w:rsid w:val="00685E29"/>
    <w:rsid w:val="00685E39"/>
    <w:rsid w:val="006931EF"/>
    <w:rsid w:val="006951A9"/>
    <w:rsid w:val="006959AA"/>
    <w:rsid w:val="006971CA"/>
    <w:rsid w:val="006A4A48"/>
    <w:rsid w:val="006B0D50"/>
    <w:rsid w:val="006B1817"/>
    <w:rsid w:val="006B1D10"/>
    <w:rsid w:val="006B4417"/>
    <w:rsid w:val="006B6F84"/>
    <w:rsid w:val="006B7831"/>
    <w:rsid w:val="006C2AF9"/>
    <w:rsid w:val="006C4A58"/>
    <w:rsid w:val="006C4BCF"/>
    <w:rsid w:val="006C5A9A"/>
    <w:rsid w:val="006C5BE4"/>
    <w:rsid w:val="006C72BE"/>
    <w:rsid w:val="006C7A77"/>
    <w:rsid w:val="006C7F2D"/>
    <w:rsid w:val="006D1687"/>
    <w:rsid w:val="006D3C5A"/>
    <w:rsid w:val="006D4EA6"/>
    <w:rsid w:val="006D6816"/>
    <w:rsid w:val="006D6921"/>
    <w:rsid w:val="006E1328"/>
    <w:rsid w:val="006E1FE5"/>
    <w:rsid w:val="006E5427"/>
    <w:rsid w:val="006F10BB"/>
    <w:rsid w:val="006F10D6"/>
    <w:rsid w:val="006F4AF7"/>
    <w:rsid w:val="006F6106"/>
    <w:rsid w:val="006F6B1F"/>
    <w:rsid w:val="006F7726"/>
    <w:rsid w:val="00702735"/>
    <w:rsid w:val="007035E5"/>
    <w:rsid w:val="007063BB"/>
    <w:rsid w:val="0071034F"/>
    <w:rsid w:val="0071072A"/>
    <w:rsid w:val="007113D0"/>
    <w:rsid w:val="007119A5"/>
    <w:rsid w:val="00716B92"/>
    <w:rsid w:val="00723156"/>
    <w:rsid w:val="00724D29"/>
    <w:rsid w:val="0072676B"/>
    <w:rsid w:val="007269CD"/>
    <w:rsid w:val="007277DE"/>
    <w:rsid w:val="00730091"/>
    <w:rsid w:val="00732585"/>
    <w:rsid w:val="00735EC3"/>
    <w:rsid w:val="007437D4"/>
    <w:rsid w:val="0074781F"/>
    <w:rsid w:val="0075223D"/>
    <w:rsid w:val="0076499C"/>
    <w:rsid w:val="00766F7F"/>
    <w:rsid w:val="00777481"/>
    <w:rsid w:val="007809C0"/>
    <w:rsid w:val="007833E4"/>
    <w:rsid w:val="00783FE1"/>
    <w:rsid w:val="007841B2"/>
    <w:rsid w:val="00787D56"/>
    <w:rsid w:val="007913AE"/>
    <w:rsid w:val="007928D9"/>
    <w:rsid w:val="00795C72"/>
    <w:rsid w:val="007A0B2F"/>
    <w:rsid w:val="007A0B48"/>
    <w:rsid w:val="007A1883"/>
    <w:rsid w:val="007A30F9"/>
    <w:rsid w:val="007A368E"/>
    <w:rsid w:val="007A375D"/>
    <w:rsid w:val="007B0572"/>
    <w:rsid w:val="007B2DEF"/>
    <w:rsid w:val="007B4579"/>
    <w:rsid w:val="007B7EA2"/>
    <w:rsid w:val="007B7FBE"/>
    <w:rsid w:val="007C16DF"/>
    <w:rsid w:val="007C1DBF"/>
    <w:rsid w:val="007C61B4"/>
    <w:rsid w:val="007D1E96"/>
    <w:rsid w:val="007D7E14"/>
    <w:rsid w:val="007D7F99"/>
    <w:rsid w:val="007E16D1"/>
    <w:rsid w:val="007E3FF6"/>
    <w:rsid w:val="007E4BA7"/>
    <w:rsid w:val="007E4CEA"/>
    <w:rsid w:val="007E595B"/>
    <w:rsid w:val="007E5C44"/>
    <w:rsid w:val="007E7658"/>
    <w:rsid w:val="007F061B"/>
    <w:rsid w:val="0080056B"/>
    <w:rsid w:val="008009CB"/>
    <w:rsid w:val="00800D6B"/>
    <w:rsid w:val="00804CBE"/>
    <w:rsid w:val="0080514C"/>
    <w:rsid w:val="00806AF3"/>
    <w:rsid w:val="00811C8D"/>
    <w:rsid w:val="00812293"/>
    <w:rsid w:val="008142F8"/>
    <w:rsid w:val="008146F9"/>
    <w:rsid w:val="00814CDC"/>
    <w:rsid w:val="00816570"/>
    <w:rsid w:val="00816583"/>
    <w:rsid w:val="00821245"/>
    <w:rsid w:val="00821551"/>
    <w:rsid w:val="00821FD1"/>
    <w:rsid w:val="008226D0"/>
    <w:rsid w:val="00825C50"/>
    <w:rsid w:val="00835AC9"/>
    <w:rsid w:val="00835B42"/>
    <w:rsid w:val="00836B47"/>
    <w:rsid w:val="00837B1F"/>
    <w:rsid w:val="00840948"/>
    <w:rsid w:val="00841E85"/>
    <w:rsid w:val="00842B92"/>
    <w:rsid w:val="00843821"/>
    <w:rsid w:val="00845C9D"/>
    <w:rsid w:val="00856A08"/>
    <w:rsid w:val="0086016D"/>
    <w:rsid w:val="0086122A"/>
    <w:rsid w:val="00861AD0"/>
    <w:rsid w:val="00865A4F"/>
    <w:rsid w:val="00866BD9"/>
    <w:rsid w:val="0087195B"/>
    <w:rsid w:val="00873915"/>
    <w:rsid w:val="0087454D"/>
    <w:rsid w:val="008747E8"/>
    <w:rsid w:val="008819D5"/>
    <w:rsid w:val="00884774"/>
    <w:rsid w:val="008869C7"/>
    <w:rsid w:val="008913E9"/>
    <w:rsid w:val="00897279"/>
    <w:rsid w:val="008974B3"/>
    <w:rsid w:val="008A2F0A"/>
    <w:rsid w:val="008A3BAF"/>
    <w:rsid w:val="008A41A9"/>
    <w:rsid w:val="008B023E"/>
    <w:rsid w:val="008C2FF2"/>
    <w:rsid w:val="008C307A"/>
    <w:rsid w:val="008C456C"/>
    <w:rsid w:val="008C49F2"/>
    <w:rsid w:val="008C511A"/>
    <w:rsid w:val="008D0B2B"/>
    <w:rsid w:val="008D1CAF"/>
    <w:rsid w:val="008D438D"/>
    <w:rsid w:val="008D49A9"/>
    <w:rsid w:val="008D5B13"/>
    <w:rsid w:val="008D6FF8"/>
    <w:rsid w:val="008E1879"/>
    <w:rsid w:val="008F1C07"/>
    <w:rsid w:val="008F226E"/>
    <w:rsid w:val="008F24A0"/>
    <w:rsid w:val="008F3D9A"/>
    <w:rsid w:val="008F7FBE"/>
    <w:rsid w:val="00900152"/>
    <w:rsid w:val="0090038F"/>
    <w:rsid w:val="00900E19"/>
    <w:rsid w:val="00904649"/>
    <w:rsid w:val="00907D4C"/>
    <w:rsid w:val="009125A5"/>
    <w:rsid w:val="00916BCC"/>
    <w:rsid w:val="00921B32"/>
    <w:rsid w:val="00921C37"/>
    <w:rsid w:val="00924058"/>
    <w:rsid w:val="009258EC"/>
    <w:rsid w:val="00925BB5"/>
    <w:rsid w:val="00934503"/>
    <w:rsid w:val="009374E3"/>
    <w:rsid w:val="009432EA"/>
    <w:rsid w:val="00945B03"/>
    <w:rsid w:val="009472A5"/>
    <w:rsid w:val="00947E5D"/>
    <w:rsid w:val="00947ECD"/>
    <w:rsid w:val="00950B0A"/>
    <w:rsid w:val="00951B72"/>
    <w:rsid w:val="009535A5"/>
    <w:rsid w:val="0095454A"/>
    <w:rsid w:val="00957AA5"/>
    <w:rsid w:val="009605C4"/>
    <w:rsid w:val="00962A63"/>
    <w:rsid w:val="00962D3B"/>
    <w:rsid w:val="00963561"/>
    <w:rsid w:val="009635F2"/>
    <w:rsid w:val="0096434A"/>
    <w:rsid w:val="009652BA"/>
    <w:rsid w:val="00965E86"/>
    <w:rsid w:val="00965FFC"/>
    <w:rsid w:val="0097044E"/>
    <w:rsid w:val="009704E3"/>
    <w:rsid w:val="00975739"/>
    <w:rsid w:val="00975C56"/>
    <w:rsid w:val="00976B28"/>
    <w:rsid w:val="00986906"/>
    <w:rsid w:val="00986A91"/>
    <w:rsid w:val="009905F1"/>
    <w:rsid w:val="009906DE"/>
    <w:rsid w:val="00991329"/>
    <w:rsid w:val="00997BBA"/>
    <w:rsid w:val="009A082E"/>
    <w:rsid w:val="009A4DD9"/>
    <w:rsid w:val="009A73D7"/>
    <w:rsid w:val="009B411B"/>
    <w:rsid w:val="009B7D79"/>
    <w:rsid w:val="009C1F00"/>
    <w:rsid w:val="009C7718"/>
    <w:rsid w:val="009D1CBB"/>
    <w:rsid w:val="009D1FED"/>
    <w:rsid w:val="009D3B51"/>
    <w:rsid w:val="009D5DC5"/>
    <w:rsid w:val="009E3835"/>
    <w:rsid w:val="009E4AAC"/>
    <w:rsid w:val="009E7584"/>
    <w:rsid w:val="009F3D37"/>
    <w:rsid w:val="009F57E8"/>
    <w:rsid w:val="009F5CF4"/>
    <w:rsid w:val="009F654C"/>
    <w:rsid w:val="009F73B4"/>
    <w:rsid w:val="00A03E71"/>
    <w:rsid w:val="00A07CF6"/>
    <w:rsid w:val="00A13DE1"/>
    <w:rsid w:val="00A15055"/>
    <w:rsid w:val="00A207DB"/>
    <w:rsid w:val="00A23342"/>
    <w:rsid w:val="00A25B9D"/>
    <w:rsid w:val="00A266C2"/>
    <w:rsid w:val="00A266E6"/>
    <w:rsid w:val="00A2680C"/>
    <w:rsid w:val="00A33039"/>
    <w:rsid w:val="00A33C63"/>
    <w:rsid w:val="00A415CF"/>
    <w:rsid w:val="00A430F8"/>
    <w:rsid w:val="00A43EAF"/>
    <w:rsid w:val="00A469EE"/>
    <w:rsid w:val="00A474B5"/>
    <w:rsid w:val="00A515D7"/>
    <w:rsid w:val="00A52F6D"/>
    <w:rsid w:val="00A53458"/>
    <w:rsid w:val="00A55D7A"/>
    <w:rsid w:val="00A56109"/>
    <w:rsid w:val="00A60CB2"/>
    <w:rsid w:val="00A60D73"/>
    <w:rsid w:val="00A627E9"/>
    <w:rsid w:val="00A663FC"/>
    <w:rsid w:val="00A70CD2"/>
    <w:rsid w:val="00A72C23"/>
    <w:rsid w:val="00A73F36"/>
    <w:rsid w:val="00A7410D"/>
    <w:rsid w:val="00A75DB1"/>
    <w:rsid w:val="00A82449"/>
    <w:rsid w:val="00A834AC"/>
    <w:rsid w:val="00A84510"/>
    <w:rsid w:val="00A84FB0"/>
    <w:rsid w:val="00A86032"/>
    <w:rsid w:val="00A90757"/>
    <w:rsid w:val="00A92B9C"/>
    <w:rsid w:val="00A944F0"/>
    <w:rsid w:val="00A955CD"/>
    <w:rsid w:val="00A97F5E"/>
    <w:rsid w:val="00AA00CB"/>
    <w:rsid w:val="00AA177F"/>
    <w:rsid w:val="00AA2E1D"/>
    <w:rsid w:val="00AA3030"/>
    <w:rsid w:val="00AA71A5"/>
    <w:rsid w:val="00AB0D8C"/>
    <w:rsid w:val="00AB1028"/>
    <w:rsid w:val="00AB545A"/>
    <w:rsid w:val="00AB7BB3"/>
    <w:rsid w:val="00AC0AFA"/>
    <w:rsid w:val="00AC1EB4"/>
    <w:rsid w:val="00AC356C"/>
    <w:rsid w:val="00AC42A9"/>
    <w:rsid w:val="00AD23F5"/>
    <w:rsid w:val="00AE0A03"/>
    <w:rsid w:val="00AE2A89"/>
    <w:rsid w:val="00AE2DAB"/>
    <w:rsid w:val="00AE4B46"/>
    <w:rsid w:val="00AE4EAE"/>
    <w:rsid w:val="00AF1451"/>
    <w:rsid w:val="00AF2536"/>
    <w:rsid w:val="00AF2D0D"/>
    <w:rsid w:val="00AF477C"/>
    <w:rsid w:val="00AF5297"/>
    <w:rsid w:val="00AF797B"/>
    <w:rsid w:val="00B04A9E"/>
    <w:rsid w:val="00B05866"/>
    <w:rsid w:val="00B10E60"/>
    <w:rsid w:val="00B14FA2"/>
    <w:rsid w:val="00B16AB2"/>
    <w:rsid w:val="00B16FA2"/>
    <w:rsid w:val="00B20055"/>
    <w:rsid w:val="00B20200"/>
    <w:rsid w:val="00B23A60"/>
    <w:rsid w:val="00B2561A"/>
    <w:rsid w:val="00B26F8B"/>
    <w:rsid w:val="00B27EBA"/>
    <w:rsid w:val="00B311D5"/>
    <w:rsid w:val="00B3354B"/>
    <w:rsid w:val="00B36F37"/>
    <w:rsid w:val="00B4121D"/>
    <w:rsid w:val="00B428D7"/>
    <w:rsid w:val="00B43E90"/>
    <w:rsid w:val="00B44FFE"/>
    <w:rsid w:val="00B4554A"/>
    <w:rsid w:val="00B456C3"/>
    <w:rsid w:val="00B46398"/>
    <w:rsid w:val="00B47E70"/>
    <w:rsid w:val="00B5427E"/>
    <w:rsid w:val="00B5602D"/>
    <w:rsid w:val="00B56E62"/>
    <w:rsid w:val="00B5702C"/>
    <w:rsid w:val="00B60F78"/>
    <w:rsid w:val="00B63360"/>
    <w:rsid w:val="00B6412C"/>
    <w:rsid w:val="00B66E43"/>
    <w:rsid w:val="00B6736C"/>
    <w:rsid w:val="00B67CC2"/>
    <w:rsid w:val="00B70AFD"/>
    <w:rsid w:val="00B74569"/>
    <w:rsid w:val="00B74BFD"/>
    <w:rsid w:val="00B77095"/>
    <w:rsid w:val="00B80194"/>
    <w:rsid w:val="00B80CA5"/>
    <w:rsid w:val="00B821BD"/>
    <w:rsid w:val="00B8466A"/>
    <w:rsid w:val="00B85212"/>
    <w:rsid w:val="00B85570"/>
    <w:rsid w:val="00B91D3C"/>
    <w:rsid w:val="00B922CF"/>
    <w:rsid w:val="00B949D0"/>
    <w:rsid w:val="00B956CA"/>
    <w:rsid w:val="00BA35B8"/>
    <w:rsid w:val="00BA6619"/>
    <w:rsid w:val="00BB1809"/>
    <w:rsid w:val="00BB1F16"/>
    <w:rsid w:val="00BB4210"/>
    <w:rsid w:val="00BB4ACD"/>
    <w:rsid w:val="00BB7AE0"/>
    <w:rsid w:val="00BC0A18"/>
    <w:rsid w:val="00BD39C0"/>
    <w:rsid w:val="00BD3FF5"/>
    <w:rsid w:val="00BD50DB"/>
    <w:rsid w:val="00BD6150"/>
    <w:rsid w:val="00BD657A"/>
    <w:rsid w:val="00BD6D15"/>
    <w:rsid w:val="00BD7802"/>
    <w:rsid w:val="00BD7D2D"/>
    <w:rsid w:val="00BE1444"/>
    <w:rsid w:val="00BE46EE"/>
    <w:rsid w:val="00BE5946"/>
    <w:rsid w:val="00BF4F4C"/>
    <w:rsid w:val="00BF64A3"/>
    <w:rsid w:val="00BF6754"/>
    <w:rsid w:val="00BF7763"/>
    <w:rsid w:val="00BF7E36"/>
    <w:rsid w:val="00C02D55"/>
    <w:rsid w:val="00C034D9"/>
    <w:rsid w:val="00C04C11"/>
    <w:rsid w:val="00C066CE"/>
    <w:rsid w:val="00C07E3C"/>
    <w:rsid w:val="00C104C8"/>
    <w:rsid w:val="00C1226A"/>
    <w:rsid w:val="00C13F17"/>
    <w:rsid w:val="00C152E0"/>
    <w:rsid w:val="00C16AA3"/>
    <w:rsid w:val="00C17E9D"/>
    <w:rsid w:val="00C2101B"/>
    <w:rsid w:val="00C21092"/>
    <w:rsid w:val="00C33625"/>
    <w:rsid w:val="00C3450E"/>
    <w:rsid w:val="00C401CB"/>
    <w:rsid w:val="00C40E83"/>
    <w:rsid w:val="00C4329E"/>
    <w:rsid w:val="00C435B0"/>
    <w:rsid w:val="00C45864"/>
    <w:rsid w:val="00C526BD"/>
    <w:rsid w:val="00C52A9D"/>
    <w:rsid w:val="00C52EEA"/>
    <w:rsid w:val="00C530C8"/>
    <w:rsid w:val="00C54865"/>
    <w:rsid w:val="00C54B80"/>
    <w:rsid w:val="00C5609B"/>
    <w:rsid w:val="00C56663"/>
    <w:rsid w:val="00C56700"/>
    <w:rsid w:val="00C6451D"/>
    <w:rsid w:val="00C66BFA"/>
    <w:rsid w:val="00C72850"/>
    <w:rsid w:val="00C73AD8"/>
    <w:rsid w:val="00C7717F"/>
    <w:rsid w:val="00C82D1F"/>
    <w:rsid w:val="00C83570"/>
    <w:rsid w:val="00C851B3"/>
    <w:rsid w:val="00C91211"/>
    <w:rsid w:val="00C93342"/>
    <w:rsid w:val="00C94A41"/>
    <w:rsid w:val="00C94BA1"/>
    <w:rsid w:val="00C94EBC"/>
    <w:rsid w:val="00CA0C35"/>
    <w:rsid w:val="00CA4F54"/>
    <w:rsid w:val="00CB6D8F"/>
    <w:rsid w:val="00CB78BE"/>
    <w:rsid w:val="00CC6FD5"/>
    <w:rsid w:val="00CC713B"/>
    <w:rsid w:val="00CC7609"/>
    <w:rsid w:val="00CD034B"/>
    <w:rsid w:val="00CD1F67"/>
    <w:rsid w:val="00CD268E"/>
    <w:rsid w:val="00CD57AB"/>
    <w:rsid w:val="00CD7099"/>
    <w:rsid w:val="00CD7FBA"/>
    <w:rsid w:val="00CE0544"/>
    <w:rsid w:val="00CE0F64"/>
    <w:rsid w:val="00CE28B3"/>
    <w:rsid w:val="00CE6C1D"/>
    <w:rsid w:val="00CF25AC"/>
    <w:rsid w:val="00CF79B0"/>
    <w:rsid w:val="00D02FD6"/>
    <w:rsid w:val="00D0441E"/>
    <w:rsid w:val="00D05A30"/>
    <w:rsid w:val="00D07D69"/>
    <w:rsid w:val="00D11110"/>
    <w:rsid w:val="00D13B00"/>
    <w:rsid w:val="00D14EC9"/>
    <w:rsid w:val="00D1764F"/>
    <w:rsid w:val="00D20340"/>
    <w:rsid w:val="00D20804"/>
    <w:rsid w:val="00D2107C"/>
    <w:rsid w:val="00D214D4"/>
    <w:rsid w:val="00D22661"/>
    <w:rsid w:val="00D233B8"/>
    <w:rsid w:val="00D25E41"/>
    <w:rsid w:val="00D346DB"/>
    <w:rsid w:val="00D40987"/>
    <w:rsid w:val="00D41D5D"/>
    <w:rsid w:val="00D4436E"/>
    <w:rsid w:val="00D44558"/>
    <w:rsid w:val="00D503CA"/>
    <w:rsid w:val="00D50C24"/>
    <w:rsid w:val="00D53C61"/>
    <w:rsid w:val="00D574D8"/>
    <w:rsid w:val="00D61ED6"/>
    <w:rsid w:val="00D644EB"/>
    <w:rsid w:val="00D6465D"/>
    <w:rsid w:val="00D657A2"/>
    <w:rsid w:val="00D66D58"/>
    <w:rsid w:val="00D7062E"/>
    <w:rsid w:val="00D7067C"/>
    <w:rsid w:val="00D7197C"/>
    <w:rsid w:val="00D72214"/>
    <w:rsid w:val="00D74D36"/>
    <w:rsid w:val="00D75902"/>
    <w:rsid w:val="00D9019F"/>
    <w:rsid w:val="00D92890"/>
    <w:rsid w:val="00D92971"/>
    <w:rsid w:val="00D95DC4"/>
    <w:rsid w:val="00D96585"/>
    <w:rsid w:val="00D97DDD"/>
    <w:rsid w:val="00DA1143"/>
    <w:rsid w:val="00DA3F98"/>
    <w:rsid w:val="00DA4C9D"/>
    <w:rsid w:val="00DA612C"/>
    <w:rsid w:val="00DB0B06"/>
    <w:rsid w:val="00DB32D7"/>
    <w:rsid w:val="00DB3498"/>
    <w:rsid w:val="00DB51B5"/>
    <w:rsid w:val="00DB6FE7"/>
    <w:rsid w:val="00DC0131"/>
    <w:rsid w:val="00DC269E"/>
    <w:rsid w:val="00DC4575"/>
    <w:rsid w:val="00DC4787"/>
    <w:rsid w:val="00DC56FE"/>
    <w:rsid w:val="00DC6CCD"/>
    <w:rsid w:val="00DC7AB3"/>
    <w:rsid w:val="00DD14CC"/>
    <w:rsid w:val="00DD3CBE"/>
    <w:rsid w:val="00DD5463"/>
    <w:rsid w:val="00DD785C"/>
    <w:rsid w:val="00DD7E60"/>
    <w:rsid w:val="00DD7F6C"/>
    <w:rsid w:val="00DE1924"/>
    <w:rsid w:val="00DE46DE"/>
    <w:rsid w:val="00DE6302"/>
    <w:rsid w:val="00DE7EF2"/>
    <w:rsid w:val="00DF06BE"/>
    <w:rsid w:val="00DF103D"/>
    <w:rsid w:val="00DF108D"/>
    <w:rsid w:val="00DF2E93"/>
    <w:rsid w:val="00DF7B2C"/>
    <w:rsid w:val="00E0203C"/>
    <w:rsid w:val="00E0297F"/>
    <w:rsid w:val="00E0502B"/>
    <w:rsid w:val="00E0579B"/>
    <w:rsid w:val="00E05C62"/>
    <w:rsid w:val="00E068B5"/>
    <w:rsid w:val="00E07520"/>
    <w:rsid w:val="00E15DBB"/>
    <w:rsid w:val="00E17AD3"/>
    <w:rsid w:val="00E17E7E"/>
    <w:rsid w:val="00E208DC"/>
    <w:rsid w:val="00E228E3"/>
    <w:rsid w:val="00E228F8"/>
    <w:rsid w:val="00E2624D"/>
    <w:rsid w:val="00E26CAD"/>
    <w:rsid w:val="00E2787C"/>
    <w:rsid w:val="00E27A68"/>
    <w:rsid w:val="00E30429"/>
    <w:rsid w:val="00E40244"/>
    <w:rsid w:val="00E47FF3"/>
    <w:rsid w:val="00E61523"/>
    <w:rsid w:val="00E622A3"/>
    <w:rsid w:val="00E63476"/>
    <w:rsid w:val="00E65718"/>
    <w:rsid w:val="00E70396"/>
    <w:rsid w:val="00E71278"/>
    <w:rsid w:val="00E72B4A"/>
    <w:rsid w:val="00E72D12"/>
    <w:rsid w:val="00E72D9A"/>
    <w:rsid w:val="00E73A3B"/>
    <w:rsid w:val="00E74FFD"/>
    <w:rsid w:val="00E7532F"/>
    <w:rsid w:val="00E77239"/>
    <w:rsid w:val="00E8095B"/>
    <w:rsid w:val="00E81891"/>
    <w:rsid w:val="00E92C92"/>
    <w:rsid w:val="00EA6761"/>
    <w:rsid w:val="00EA6FBE"/>
    <w:rsid w:val="00EA758D"/>
    <w:rsid w:val="00EB44DA"/>
    <w:rsid w:val="00EB4848"/>
    <w:rsid w:val="00EC089A"/>
    <w:rsid w:val="00EC0AB4"/>
    <w:rsid w:val="00EC3FE4"/>
    <w:rsid w:val="00EC66AE"/>
    <w:rsid w:val="00ED1C44"/>
    <w:rsid w:val="00ED2D46"/>
    <w:rsid w:val="00ED376B"/>
    <w:rsid w:val="00ED3BD7"/>
    <w:rsid w:val="00ED4ABF"/>
    <w:rsid w:val="00EE069C"/>
    <w:rsid w:val="00EE17D4"/>
    <w:rsid w:val="00EE3F27"/>
    <w:rsid w:val="00EE4E09"/>
    <w:rsid w:val="00EE6571"/>
    <w:rsid w:val="00EF152F"/>
    <w:rsid w:val="00EF1924"/>
    <w:rsid w:val="00EF40B9"/>
    <w:rsid w:val="00EF56D3"/>
    <w:rsid w:val="00F001A9"/>
    <w:rsid w:val="00F00E10"/>
    <w:rsid w:val="00F0135A"/>
    <w:rsid w:val="00F05D51"/>
    <w:rsid w:val="00F0782E"/>
    <w:rsid w:val="00F07853"/>
    <w:rsid w:val="00F1120C"/>
    <w:rsid w:val="00F13BF7"/>
    <w:rsid w:val="00F153D9"/>
    <w:rsid w:val="00F175E7"/>
    <w:rsid w:val="00F20106"/>
    <w:rsid w:val="00F2133F"/>
    <w:rsid w:val="00F22B30"/>
    <w:rsid w:val="00F24D63"/>
    <w:rsid w:val="00F27C0F"/>
    <w:rsid w:val="00F31A4D"/>
    <w:rsid w:val="00F3251D"/>
    <w:rsid w:val="00F338B9"/>
    <w:rsid w:val="00F35D66"/>
    <w:rsid w:val="00F3650E"/>
    <w:rsid w:val="00F36734"/>
    <w:rsid w:val="00F4121A"/>
    <w:rsid w:val="00F42B01"/>
    <w:rsid w:val="00F479E3"/>
    <w:rsid w:val="00F51AE4"/>
    <w:rsid w:val="00F5616B"/>
    <w:rsid w:val="00F623D1"/>
    <w:rsid w:val="00F6710B"/>
    <w:rsid w:val="00F705E7"/>
    <w:rsid w:val="00F7229F"/>
    <w:rsid w:val="00F729E2"/>
    <w:rsid w:val="00F7374A"/>
    <w:rsid w:val="00F75960"/>
    <w:rsid w:val="00F7707D"/>
    <w:rsid w:val="00F775DC"/>
    <w:rsid w:val="00F77AC8"/>
    <w:rsid w:val="00F841EF"/>
    <w:rsid w:val="00F848EB"/>
    <w:rsid w:val="00F85A73"/>
    <w:rsid w:val="00F85CE5"/>
    <w:rsid w:val="00F86366"/>
    <w:rsid w:val="00F91367"/>
    <w:rsid w:val="00F92681"/>
    <w:rsid w:val="00F94CD2"/>
    <w:rsid w:val="00F95A8C"/>
    <w:rsid w:val="00F96C08"/>
    <w:rsid w:val="00F971C2"/>
    <w:rsid w:val="00F976D4"/>
    <w:rsid w:val="00FA21A4"/>
    <w:rsid w:val="00FB19E1"/>
    <w:rsid w:val="00FB2E2F"/>
    <w:rsid w:val="00FB437E"/>
    <w:rsid w:val="00FB4945"/>
    <w:rsid w:val="00FC3E77"/>
    <w:rsid w:val="00FC6336"/>
    <w:rsid w:val="00FD09A8"/>
    <w:rsid w:val="00FD14E1"/>
    <w:rsid w:val="00FD7546"/>
    <w:rsid w:val="00FE0857"/>
    <w:rsid w:val="00FE18AD"/>
    <w:rsid w:val="00FE4A10"/>
    <w:rsid w:val="00FE7236"/>
    <w:rsid w:val="00FE7DEF"/>
    <w:rsid w:val="00FF0A4E"/>
    <w:rsid w:val="00FF0FB8"/>
    <w:rsid w:val="00FF55E3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9D4A"/>
  <w15:docId w15:val="{C23562D6-64BB-46AC-9A16-FF31318A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2A"/>
    <w:pPr>
      <w:spacing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71F"/>
    <w:rPr>
      <w:color w:val="0000FF" w:themeColor="hyperlink"/>
      <w:u w:val="single"/>
    </w:rPr>
  </w:style>
  <w:style w:type="paragraph" w:customStyle="1" w:styleId="CcList">
    <w:name w:val="Cc List"/>
    <w:basedOn w:val="Normal"/>
    <w:rsid w:val="0002671F"/>
    <w:pPr>
      <w:keepLines/>
      <w:spacing w:line="220" w:lineRule="atLeast"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1F"/>
    <w:rPr>
      <w:rFonts w:ascii="Tahoma" w:eastAsia="Times New Roman" w:hAnsi="Tahoma" w:cs="Tahoma"/>
      <w:spacing w:val="-5"/>
      <w:sz w:val="16"/>
      <w:szCs w:val="16"/>
    </w:rPr>
  </w:style>
  <w:style w:type="character" w:customStyle="1" w:styleId="apple-converted-space">
    <w:name w:val="apple-converted-space"/>
    <w:basedOn w:val="DefaultParagraphFont"/>
    <w:rsid w:val="00170A04"/>
  </w:style>
  <w:style w:type="character" w:customStyle="1" w:styleId="reference-text">
    <w:name w:val="reference-text"/>
    <w:basedOn w:val="DefaultParagraphFont"/>
    <w:rsid w:val="00170A04"/>
  </w:style>
  <w:style w:type="character" w:styleId="CommentReference">
    <w:name w:val="annotation reference"/>
    <w:basedOn w:val="DefaultParagraphFont"/>
    <w:uiPriority w:val="99"/>
    <w:semiHidden/>
    <w:unhideWhenUsed/>
    <w:rsid w:val="00DC4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575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575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1A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83A74"/>
    <w:pPr>
      <w:spacing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B821BD"/>
    <w:pPr>
      <w:ind w:left="720"/>
      <w:contextualSpacing/>
    </w:pPr>
  </w:style>
  <w:style w:type="paragraph" w:customStyle="1" w:styleId="style-scope">
    <w:name w:val="style-scope"/>
    <w:basedOn w:val="Normal"/>
    <w:rsid w:val="00562E80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3972">
          <w:marLeft w:val="547"/>
          <w:marRight w:val="0"/>
          <w:marTop w:val="11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3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missouri.edu/faculty/rajiv-r-mohan-phd" TargetMode="External"/><Relationship Id="rId13" Type="http://schemas.openxmlformats.org/officeDocument/2006/relationships/hyperlink" Target="http://www.twitter.com/muheal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zee@health.missouri.edu" TargetMode="External"/><Relationship Id="rId12" Type="http://schemas.openxmlformats.org/officeDocument/2006/relationships/hyperlink" Target="http://medicine.missouri.edu/new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interest.com/muhealt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edicine.missouri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tagram.com/muhealth" TargetMode="External"/><Relationship Id="rId10" Type="http://schemas.openxmlformats.org/officeDocument/2006/relationships/hyperlink" Target="https://cvm.missouri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e.missouri.edu/" TargetMode="External"/><Relationship Id="rId14" Type="http://schemas.openxmlformats.org/officeDocument/2006/relationships/hyperlink" Target="http://www.facebook.com/mu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15B1-456F-4546-9BCD-26CA6EE6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Hoelscher, Jeffrey D.</dc:creator>
  <cp:lastModifiedBy>Maze, Eric</cp:lastModifiedBy>
  <cp:revision>3</cp:revision>
  <cp:lastPrinted>2019-11-07T14:11:00Z</cp:lastPrinted>
  <dcterms:created xsi:type="dcterms:W3CDTF">2019-11-18T16:17:00Z</dcterms:created>
  <dcterms:modified xsi:type="dcterms:W3CDTF">2019-12-04T18:42:00Z</dcterms:modified>
</cp:coreProperties>
</file>